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4A4" w:rsidRPr="0050065C" w:rsidRDefault="009A7958" w:rsidP="00880D75">
      <w:pPr>
        <w:pStyle w:val="berschrift1"/>
        <w:tabs>
          <w:tab w:val="left" w:pos="7810"/>
          <w:tab w:val="left" w:pos="8250"/>
        </w:tabs>
        <w:ind w:right="1260"/>
      </w:pPr>
      <w:r>
        <w:t>Press Release</w:t>
      </w:r>
    </w:p>
    <w:p w:rsidR="0050065C" w:rsidRPr="0067722A" w:rsidRDefault="00576B7C" w:rsidP="00A95663">
      <w:r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page">
                  <wp:posOffset>5595620</wp:posOffset>
                </wp:positionH>
                <wp:positionV relativeFrom="margin">
                  <wp:posOffset>666750</wp:posOffset>
                </wp:positionV>
                <wp:extent cx="1610995" cy="1918335"/>
                <wp:effectExtent l="0" t="0" r="825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995" cy="191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65C" w:rsidRDefault="009A795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Contact</w:t>
                            </w:r>
                          </w:p>
                          <w:p w:rsidR="0050065C" w:rsidRPr="000A3196" w:rsidRDefault="009A795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Dr. Neill Busse</w:t>
                            </w:r>
                            <w:r>
                              <w:br/>
                            </w:r>
                            <w:r>
                              <w:rPr>
                                <w:sz w:val="18"/>
                              </w:rPr>
                              <w:t>Press Spokesperson</w:t>
                            </w:r>
                            <w:r>
                              <w:br/>
                            </w:r>
                            <w:r>
                              <w:rPr>
                                <w:sz w:val="18"/>
                              </w:rPr>
                              <w:t>Schunk Group</w:t>
                            </w:r>
                            <w:r>
                              <w:br/>
                            </w:r>
                            <w:r>
                              <w:rPr>
                                <w:sz w:val="18"/>
                              </w:rPr>
                              <w:t>Rodheimer Straße 59</w:t>
                            </w:r>
                            <w:r>
                              <w:br/>
                            </w:r>
                            <w:r>
                              <w:rPr>
                                <w:sz w:val="18"/>
                              </w:rPr>
                              <w:t>35452 Heuchelheim</w:t>
                            </w:r>
                            <w:r>
                              <w:br/>
                            </w:r>
                            <w:r>
                              <w:rPr>
                                <w:sz w:val="18"/>
                              </w:rPr>
                              <w:t>Germany</w:t>
                            </w:r>
                            <w:r>
                              <w:br/>
                            </w:r>
                            <w:r>
                              <w:rPr>
                                <w:sz w:val="18"/>
                              </w:rPr>
                              <w:t>Tel +49 641 608 2285</w:t>
                            </w:r>
                            <w:r>
                              <w:br/>
                            </w:r>
                            <w:r>
                              <w:rPr>
                                <w:sz w:val="18"/>
                              </w:rPr>
                              <w:t>Fax +49 641 608 28 1759</w:t>
                            </w:r>
                            <w:r>
                              <w:br/>
                            </w:r>
                            <w:r>
                              <w:rPr>
                                <w:sz w:val="18"/>
                              </w:rPr>
                              <w:t>neill.busse@schunk-group.com</w:t>
                            </w:r>
                            <w:r>
                              <w:br/>
                            </w:r>
                            <w:r>
                              <w:rPr>
                                <w:sz w:val="18"/>
                              </w:rPr>
                              <w:t>www.schunk-group.com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40.6pt;margin-top:52.5pt;width:126.85pt;height:151.0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" stroked="f">
                <v:textbox style="mso-fit-shape-to-text:t">
                  <w:txbxContent>
                    <w:p w:rsidR="0050065C" w:rsidRDefault="009A795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</w:rPr>
                        <w:t>Contact</w:t>
                      </w:r>
                    </w:p>
                    <w:p w:rsidR="0050065C" w:rsidRPr="000A3196" w:rsidRDefault="009A795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</w:rPr>
                        <w:t>Dr. Neill Busse</w:t>
                      </w:r>
                      <w:r>
                        <w:br/>
                      </w:r>
                      <w:r>
                        <w:rPr>
                          <w:sz w:val="18"/>
                        </w:rPr>
                        <w:t>Press Spokesperson</w:t>
                      </w:r>
                      <w:r>
                        <w:br/>
                      </w:r>
                      <w:r>
                        <w:rPr>
                          <w:sz w:val="18"/>
                        </w:rPr>
                        <w:t>Schunk Group</w:t>
                      </w:r>
                      <w:r>
                        <w:br/>
                      </w:r>
                      <w:r>
                        <w:rPr>
                          <w:sz w:val="18"/>
                        </w:rPr>
                        <w:t>Rodheimer Straße 59</w:t>
                      </w:r>
                      <w:r>
                        <w:br/>
                      </w:r>
                      <w:r>
                        <w:rPr>
                          <w:sz w:val="18"/>
                        </w:rPr>
                        <w:t>35452 Heuchelheim</w:t>
                      </w:r>
                      <w:r>
                        <w:br/>
                      </w:r>
                      <w:r>
                        <w:rPr>
                          <w:sz w:val="18"/>
                        </w:rPr>
                        <w:t>Germany</w:t>
                      </w:r>
                      <w:r>
                        <w:br/>
                      </w:r>
                      <w:r>
                        <w:rPr>
                          <w:sz w:val="18"/>
                        </w:rPr>
                        <w:t>Tel +49 641 608 2285</w:t>
                      </w:r>
                      <w:r>
                        <w:br/>
                      </w:r>
                      <w:r>
                        <w:rPr>
                          <w:sz w:val="18"/>
                        </w:rPr>
                        <w:t>Fax +49 641 608 28 1759</w:t>
                      </w:r>
                      <w:r>
                        <w:br/>
                      </w:r>
                      <w:r>
                        <w:rPr>
                          <w:sz w:val="18"/>
                        </w:rPr>
                        <w:t>neill.busse@schunk-group.com</w:t>
                      </w:r>
                      <w:r>
                        <w:br/>
                      </w:r>
                      <w:r>
                        <w:rPr>
                          <w:sz w:val="18"/>
                        </w:rPr>
                        <w:t>www.schunk-group.com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:rsidR="006657D6" w:rsidRPr="0050065C" w:rsidRDefault="009A7958" w:rsidP="00D54AA8">
      <w:pPr>
        <w:pStyle w:val="berschrift2"/>
        <w:tabs>
          <w:tab w:val="left" w:pos="7480"/>
        </w:tabs>
        <w:spacing w:line="360" w:lineRule="auto"/>
      </w:pPr>
      <w:r>
        <w:t>New website for Schunk Sinter Metals</w:t>
      </w:r>
    </w:p>
    <w:p w:rsidR="00205C59" w:rsidRPr="000A3196" w:rsidRDefault="009A7958" w:rsidP="00D54AA8">
      <w:r>
        <w:rPr>
          <w:b/>
        </w:rPr>
        <w:t>Division presents its portfolio of products and services on a single website for the first time</w:t>
      </w:r>
      <w:r>
        <w:br/>
      </w:r>
    </w:p>
    <w:p w:rsidR="00E8020D" w:rsidRPr="00173BA2" w:rsidRDefault="009A7958" w:rsidP="00D54AA8">
      <w:pPr>
        <w:tabs>
          <w:tab w:val="left" w:pos="7480"/>
        </w:tabs>
        <w:spacing w:line="360" w:lineRule="auto"/>
        <w:rPr>
          <w:b/>
        </w:rPr>
      </w:pPr>
      <w:r>
        <w:rPr>
          <w:b/>
        </w:rPr>
        <w:t>Heu</w:t>
      </w:r>
      <w:r w:rsidR="00362D13">
        <w:rPr>
          <w:b/>
        </w:rPr>
        <w:t>chelheim/Thale/Ocoyoacac, July 7</w:t>
      </w:r>
      <w:r>
        <w:rPr>
          <w:b/>
        </w:rPr>
        <w:t xml:space="preserve">, 2016 </w:t>
      </w:r>
      <w:r>
        <w:rPr>
          <w:rFonts w:cs="Calibri"/>
          <w:b/>
          <w:cs/>
        </w:rPr>
        <w:t xml:space="preserve">– </w:t>
      </w:r>
      <w:r>
        <w:rPr>
          <w:b/>
        </w:rPr>
        <w:t>With a completely redesigned website, Schunk Sinter Metals is presenting its portfolio of products and services on a single site for the first time. Customers looking for sintered products now have access to all of the products and technologies of this division of the Schunk Group, no matt</w:t>
      </w:r>
      <w:r w:rsidR="008F5DC4">
        <w:rPr>
          <w:b/>
        </w:rPr>
        <w:t>er where they are in the world.</w:t>
      </w:r>
    </w:p>
    <w:p w:rsidR="005B5CFF" w:rsidRDefault="00764E45" w:rsidP="00173BA2">
      <w:pPr>
        <w:tabs>
          <w:tab w:val="left" w:pos="7480"/>
        </w:tabs>
        <w:spacing w:line="360" w:lineRule="auto"/>
        <w:ind w:right="-6"/>
      </w:pPr>
      <w:r>
        <w:t>The new website and</w:t>
      </w:r>
      <w:r w:rsidR="009A7958">
        <w:t xml:space="preserve"> its contemporary design offers customers from all over the world an introduction to both products and applications, while simple filters facilitate user-friendly navigation. Those with specific interests can therefore find what they are looking for quickly and are able to see the impressive capabilities of Schunk Sinter Metals for themselves with a range of sample products.</w:t>
      </w:r>
    </w:p>
    <w:p w:rsidR="0056727F" w:rsidRDefault="009A7958" w:rsidP="00173BA2">
      <w:pPr>
        <w:tabs>
          <w:tab w:val="left" w:pos="7480"/>
        </w:tabs>
        <w:spacing w:line="360" w:lineRule="auto"/>
        <w:ind w:right="-6"/>
      </w:pPr>
      <w:r>
        <w:t>"With the new website of Schunk Sinter Metals, we are able to raise our profile as one of the leading manufacturers in the worldwid</w:t>
      </w:r>
      <w:r w:rsidR="00892067">
        <w:t>e powdered metallurgy industry,"</w:t>
      </w:r>
      <w:r>
        <w:t xml:space="preserve"> explains Ingrid Springer. "The new website underlines our co</w:t>
      </w:r>
      <w:r w:rsidR="00892067">
        <w:t>mpetence as a technology group</w:t>
      </w:r>
      <w:r>
        <w:t xml:space="preserve"> and worldwide provider of high-precision sintered pro</w:t>
      </w:r>
      <w:r w:rsidR="00892067">
        <w:t>ducts,"</w:t>
      </w:r>
      <w:r>
        <w:t xml:space="preserve"> says the Head of Marketing of the Sinter Metals division.</w:t>
      </w:r>
    </w:p>
    <w:p w:rsidR="0056727F" w:rsidRPr="0056727F" w:rsidRDefault="009A7958" w:rsidP="00173BA2">
      <w:pPr>
        <w:tabs>
          <w:tab w:val="left" w:pos="7480"/>
        </w:tabs>
        <w:spacing w:line="360" w:lineRule="auto"/>
        <w:ind w:right="-6"/>
        <w:rPr>
          <w:b/>
        </w:rPr>
      </w:pPr>
      <w:r>
        <w:rPr>
          <w:b/>
        </w:rPr>
        <w:t>Accredited test laboratory</w:t>
      </w:r>
    </w:p>
    <w:p w:rsidR="00173BA2" w:rsidRPr="00943C4E" w:rsidRDefault="009A7958" w:rsidP="00173BA2">
      <w:pPr>
        <w:tabs>
          <w:tab w:val="left" w:pos="7480"/>
        </w:tabs>
        <w:spacing w:line="360" w:lineRule="auto"/>
        <w:ind w:right="-6"/>
      </w:pPr>
      <w:r>
        <w:t>Customers will also find information on the website about the "Friedrich Eisenkolb" powdered metallurgical test laboratory, which i</w:t>
      </w:r>
      <w:r w:rsidR="005328EB">
        <w:t>s accredited in accordance with</w:t>
      </w:r>
      <w:r>
        <w:t xml:space="preserve"> DIN EN/ISO IEC 17025. The test laboratory,</w:t>
      </w:r>
      <w:r w:rsidR="005328EB">
        <w:t xml:space="preserve"> which is based in Thale/Saxony</w:t>
      </w:r>
      <w:r>
        <w:t xml:space="preserve">-Anhalt, can provide all of the standard test </w:t>
      </w:r>
      <w:r>
        <w:lastRenderedPageBreak/>
        <w:t>procedures and makes full blanks from metal powder for prototype production. It also has some external companies as its customers.</w:t>
      </w:r>
    </w:p>
    <w:p w:rsidR="0056727F" w:rsidRPr="00272068" w:rsidRDefault="009A7958" w:rsidP="0056727F">
      <w:pPr>
        <w:tabs>
          <w:tab w:val="left" w:pos="7480"/>
        </w:tabs>
        <w:spacing w:line="360" w:lineRule="auto"/>
        <w:ind w:right="-6"/>
        <w:rPr>
          <w:b/>
        </w:rPr>
      </w:pPr>
      <w:r>
        <w:rPr>
          <w:b/>
        </w:rPr>
        <w:t>Optimized for mobile devices</w:t>
      </w:r>
    </w:p>
    <w:p w:rsidR="0056727F" w:rsidRDefault="009A7958" w:rsidP="0056727F">
      <w:pPr>
        <w:tabs>
          <w:tab w:val="left" w:pos="7480"/>
        </w:tabs>
        <w:spacing w:line="360" w:lineRule="auto"/>
        <w:ind w:right="-6"/>
      </w:pPr>
      <w:r>
        <w:t>An important advantage of the new website is that it is programmed in such a way that it adapts automatically to th</w:t>
      </w:r>
      <w:r w:rsidR="005328EB">
        <w:t xml:space="preserve">e output device, whether that is </w:t>
      </w:r>
      <w:r>
        <w:t>a computer, a tablet or a smartphone. "As a result, we are able to present our division and our content much more effectively to visitors who are surfing t</w:t>
      </w:r>
      <w:r w:rsidR="005328EB">
        <w:t>he net with mobile end devices,"</w:t>
      </w:r>
      <w:r>
        <w:t xml:space="preserve"> explains Springer.</w:t>
      </w:r>
    </w:p>
    <w:p w:rsidR="009149EE" w:rsidRPr="009149EE" w:rsidRDefault="009A7958" w:rsidP="00D54AA8">
      <w:pPr>
        <w:tabs>
          <w:tab w:val="left" w:pos="7480"/>
        </w:tabs>
        <w:spacing w:line="360" w:lineRule="auto"/>
        <w:rPr>
          <w:b/>
        </w:rPr>
      </w:pPr>
      <w:r>
        <w:rPr>
          <w:b/>
        </w:rPr>
        <w:t>Schunk Sinter Metals</w:t>
      </w:r>
    </w:p>
    <w:p w:rsidR="005321C8" w:rsidRDefault="009A7958" w:rsidP="009149EE">
      <w:pPr>
        <w:tabs>
          <w:tab w:val="left" w:pos="7480"/>
        </w:tabs>
        <w:spacing w:line="360" w:lineRule="auto"/>
        <w:ind w:right="-6"/>
      </w:pPr>
      <w:r>
        <w:t>As a division of the Schunk Group, Sinter Metals ha</w:t>
      </w:r>
      <w:r w:rsidR="00163AA0">
        <w:t>s over 90 years of experience in</w:t>
      </w:r>
      <w:r>
        <w:t xml:space="preserve"> powdered metallurgy. Sintering involves molding metal powder, then solidifying </w:t>
      </w:r>
      <w:r w:rsidR="00163AA0">
        <w:t>it by annealing and finishing</w:t>
      </w:r>
      <w:r>
        <w:t xml:space="preserve"> the sintered parts. Schunk Sinter Metals is a professional technology and development partner when it comes to the manufacture of sintered metal parts </w:t>
      </w:r>
      <w:r>
        <w:rPr>
          <w:rFonts w:cs="Calibri"/>
          <w:cs/>
        </w:rPr>
        <w:t xml:space="preserve">– </w:t>
      </w:r>
      <w:r>
        <w:t>with axial press te</w:t>
      </w:r>
      <w:r w:rsidR="00163AA0">
        <w:t>chnology and</w:t>
      </w:r>
      <w:r>
        <w:t xml:space="preserve"> metal injection molding (MMI). Schunk Sinter Metals has three production facilities in Germany and Mexico and mainly supplies customers in the automobile industry all over the world.</w:t>
      </w:r>
    </w:p>
    <w:p w:rsidR="00B41A36" w:rsidRDefault="009A7958" w:rsidP="00B41A36">
      <w:pPr>
        <w:tabs>
          <w:tab w:val="left" w:pos="7480"/>
        </w:tabs>
        <w:spacing w:line="360" w:lineRule="auto"/>
        <w:ind w:right="-6"/>
      </w:pPr>
      <w:r>
        <w:t>The new website of Schunk Sinter Metals can be found at h</w:t>
      </w:r>
      <w:r w:rsidR="002666DC">
        <w:t>ttp://www.schunk-sintermetals.com</w:t>
      </w:r>
      <w:bookmarkStart w:id="0" w:name="_GoBack"/>
      <w:bookmarkEnd w:id="0"/>
      <w:r>
        <w:t>.</w:t>
      </w:r>
    </w:p>
    <w:p w:rsidR="00CC0D6A" w:rsidRPr="00EC15E5" w:rsidRDefault="009A7958" w:rsidP="009149EE">
      <w:pPr>
        <w:tabs>
          <w:tab w:val="left" w:pos="7480"/>
        </w:tabs>
        <w:spacing w:line="360" w:lineRule="auto"/>
        <w:ind w:right="-6"/>
      </w:pPr>
      <w:r>
        <w:t>(2,7</w:t>
      </w:r>
      <w:r w:rsidR="00362D13">
        <w:t>5</w:t>
      </w:r>
      <w:r w:rsidR="00585FC8">
        <w:t>6</w:t>
      </w:r>
      <w:r>
        <w:t xml:space="preserve"> characters including blanks)</w:t>
      </w:r>
    </w:p>
    <w:p w:rsidR="00225088" w:rsidRPr="00EC15E5" w:rsidRDefault="002666DC" w:rsidP="00880D75">
      <w:pPr>
        <w:tabs>
          <w:tab w:val="left" w:pos="7810"/>
          <w:tab w:val="left" w:pos="8250"/>
        </w:tabs>
        <w:spacing w:line="360" w:lineRule="auto"/>
        <w:ind w:right="1260"/>
        <w:rPr>
          <w:b/>
          <w:iCs/>
          <w:sz w:val="18"/>
          <w:szCs w:val="18"/>
        </w:rPr>
      </w:pPr>
    </w:p>
    <w:p w:rsidR="005328C5" w:rsidRPr="0050065C" w:rsidRDefault="009A7958" w:rsidP="009061A1">
      <w:pPr>
        <w:tabs>
          <w:tab w:val="left" w:pos="7810"/>
          <w:tab w:val="left" w:pos="8250"/>
        </w:tabs>
        <w:spacing w:line="360" w:lineRule="auto"/>
        <w:ind w:right="-1"/>
        <w:rPr>
          <w:b/>
          <w:iCs/>
          <w:sz w:val="18"/>
          <w:szCs w:val="18"/>
        </w:rPr>
      </w:pPr>
      <w:r>
        <w:rPr>
          <w:b/>
          <w:sz w:val="18"/>
        </w:rPr>
        <w:t>Image material:</w:t>
      </w:r>
    </w:p>
    <w:p w:rsidR="00921469" w:rsidRPr="0050065C" w:rsidRDefault="00163AA0" w:rsidP="009061A1">
      <w:pPr>
        <w:tabs>
          <w:tab w:val="left" w:pos="7810"/>
          <w:tab w:val="left" w:pos="8250"/>
        </w:tabs>
        <w:spacing w:line="360" w:lineRule="auto"/>
        <w:ind w:right="-1"/>
        <w:rPr>
          <w:iCs/>
          <w:sz w:val="18"/>
          <w:szCs w:val="18"/>
        </w:rPr>
      </w:pPr>
      <w:r>
        <w:rPr>
          <w:sz w:val="18"/>
        </w:rPr>
        <w:t>Press photo w</w:t>
      </w:r>
      <w:r w:rsidR="009A7958">
        <w:rPr>
          <w:sz w:val="18"/>
        </w:rPr>
        <w:t>ebsite Schunk Sinter Metals.jpg: With a completely redesigned website, Schunk Sinter Metals is presenting its portfolio of products and services on a single site for the first time.</w:t>
      </w:r>
    </w:p>
    <w:p w:rsidR="0050065C" w:rsidRPr="0050065C" w:rsidRDefault="009A7958" w:rsidP="009061A1">
      <w:pPr>
        <w:tabs>
          <w:tab w:val="left" w:pos="7810"/>
          <w:tab w:val="left" w:pos="8250"/>
        </w:tabs>
        <w:spacing w:line="360" w:lineRule="auto"/>
        <w:ind w:right="-1"/>
        <w:rPr>
          <w:iCs/>
          <w:sz w:val="18"/>
          <w:szCs w:val="18"/>
        </w:rPr>
      </w:pPr>
      <w:r>
        <w:rPr>
          <w:sz w:val="18"/>
        </w:rPr>
        <w:t>Reprint free of charge Please specify the Schunk Group as the source.</w:t>
      </w:r>
    </w:p>
    <w:p w:rsidR="0050065C" w:rsidRDefault="002666DC" w:rsidP="009061A1">
      <w:pPr>
        <w:tabs>
          <w:tab w:val="left" w:pos="7810"/>
          <w:tab w:val="left" w:pos="8250"/>
        </w:tabs>
        <w:spacing w:line="360" w:lineRule="auto"/>
        <w:ind w:right="-1"/>
        <w:rPr>
          <w:iCs/>
        </w:rPr>
      </w:pPr>
    </w:p>
    <w:p w:rsidR="0050065C" w:rsidRDefault="009A7958" w:rsidP="009061A1">
      <w:pPr>
        <w:tabs>
          <w:tab w:val="left" w:pos="7810"/>
          <w:tab w:val="left" w:pos="8250"/>
        </w:tabs>
        <w:spacing w:line="360" w:lineRule="auto"/>
        <w:ind w:right="-1"/>
        <w:rPr>
          <w:sz w:val="18"/>
          <w:szCs w:val="18"/>
        </w:rPr>
      </w:pPr>
      <w:r>
        <w:rPr>
          <w:b/>
          <w:sz w:val="18"/>
        </w:rPr>
        <w:lastRenderedPageBreak/>
        <w:t>Schunk Group</w:t>
      </w:r>
      <w:r>
        <w:br/>
      </w:r>
      <w:r>
        <w:rPr>
          <w:sz w:val="18"/>
        </w:rPr>
        <w:t>The Schunk Group is an international technology corporation with around 8,100 employees in 29 countries. The company offers a wide range of products and services in the areas of carbon technology and ceramics, environmental simulation and climate technology, sintered metal and ultrasound welding. In 2015, the Schunk Group generated a turnover of EUR 1.065 billion, crossing the billion euro threshold for the first time.</w:t>
      </w:r>
    </w:p>
    <w:sectPr w:rsidR="0050065C" w:rsidSect="00D54AA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3403" w:right="3826" w:bottom="1134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47A" w:rsidRDefault="0003747A" w:rsidP="00437FEE">
      <w:pPr>
        <w:spacing w:after="0"/>
      </w:pPr>
      <w:r>
        <w:separator/>
      </w:r>
    </w:p>
  </w:endnote>
  <w:endnote w:type="continuationSeparator" w:id="0">
    <w:p w:rsidR="0003747A" w:rsidRDefault="0003747A" w:rsidP="00437F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DDC" w:rsidRPr="0050065C" w:rsidRDefault="004870A6" w:rsidP="0050065C">
    <w:pPr>
      <w:pStyle w:val="Fuzeile"/>
      <w:ind w:right="-2268"/>
      <w:jc w:val="right"/>
    </w:pPr>
    <w:r>
      <w:fldChar w:fldCharType="begin"/>
    </w:r>
    <w:r w:rsidR="009A7958">
      <w:instrText>PAGE  \* Arabic  \* MERGEFORMAT</w:instrText>
    </w:r>
    <w:r>
      <w:fldChar w:fldCharType="separate"/>
    </w:r>
    <w:r w:rsidR="002666DC">
      <w:rPr>
        <w:noProof/>
      </w:rPr>
      <w:t>3</w:t>
    </w:r>
    <w:r>
      <w:fldChar w:fldCharType="end"/>
    </w:r>
    <w:r w:rsidR="009A7958">
      <w:t xml:space="preserve"> / </w:t>
    </w:r>
    <w:fldSimple w:instr="NUMPAGES  \* Arabic  \* MERGEFORMAT">
      <w:r w:rsidR="002666DC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DDC" w:rsidRDefault="009A7958" w:rsidP="000D47D5">
    <w:pPr>
      <w:pStyle w:val="Fuzeile"/>
      <w:jc w:val="right"/>
      <w:rPr>
        <w:b/>
      </w:rPr>
    </w:pPr>
    <w:r>
      <w:t xml:space="preserve">page </w:t>
    </w:r>
    <w:r w:rsidR="004870A6">
      <w:rPr>
        <w:b/>
      </w:rPr>
      <w:fldChar w:fldCharType="begin"/>
    </w:r>
    <w:r>
      <w:rPr>
        <w:b/>
      </w:rPr>
      <w:instrText>PAGE  \* Arabic  \* MERGEFORMAT</w:instrText>
    </w:r>
    <w:r w:rsidR="004870A6">
      <w:rPr>
        <w:b/>
      </w:rPr>
      <w:fldChar w:fldCharType="separate"/>
    </w:r>
    <w:r>
      <w:rPr>
        <w:b/>
      </w:rPr>
      <w:t>1</w:t>
    </w:r>
    <w:r w:rsidR="004870A6">
      <w:rPr>
        <w:b/>
      </w:rPr>
      <w:fldChar w:fldCharType="end"/>
    </w:r>
    <w:r>
      <w:rPr>
        <w:b/>
      </w:rPr>
      <w:t xml:space="preserve"> / </w:t>
    </w:r>
    <w:fldSimple w:instr="NUMPAGES  \* Arabic  \* MERGEFORMAT">
      <w:r>
        <w:rPr>
          <w:b/>
        </w:rPr>
        <w:t>3</w:t>
      </w:r>
    </w:fldSimple>
  </w:p>
  <w:p w:rsidR="00994DDC" w:rsidRDefault="002666D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47A" w:rsidRDefault="0003747A" w:rsidP="00437FEE">
      <w:pPr>
        <w:spacing w:after="0"/>
      </w:pPr>
      <w:r>
        <w:separator/>
      </w:r>
    </w:p>
  </w:footnote>
  <w:footnote w:type="continuationSeparator" w:id="0">
    <w:p w:rsidR="0003747A" w:rsidRDefault="0003747A" w:rsidP="00437FE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DDC" w:rsidRDefault="00576B7C" w:rsidP="00F32D20">
    <w:pPr>
      <w:pStyle w:val="Kopfzeile"/>
      <w:jc w:val="right"/>
    </w:pPr>
    <w:r>
      <w:rPr>
        <w:noProof/>
        <w:lang w:val="de-DE" w:eastAsia="de-DE"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581275" cy="1400175"/>
          <wp:effectExtent l="0" t="0" r="0" b="9525"/>
          <wp:wrapNone/>
          <wp:docPr id="2" name="Bild 23" descr="schun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3" descr="schun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text" w:tblpY="2354"/>
      <w:tblOverlap w:val="never"/>
      <w:tblW w:w="0" w:type="auto"/>
      <w:tblLook w:val="01E0" w:firstRow="1" w:lastRow="1" w:firstColumn="1" w:lastColumn="1" w:noHBand="0" w:noVBand="0"/>
    </w:tblPr>
    <w:tblGrid>
      <w:gridCol w:w="5670"/>
    </w:tblGrid>
    <w:tr w:rsidR="00994DDC" w:rsidTr="00ED35D6">
      <w:trPr>
        <w:trHeight w:val="357"/>
      </w:trPr>
      <w:tc>
        <w:tcPr>
          <w:tcW w:w="5670" w:type="dxa"/>
        </w:tcPr>
        <w:p w:rsidR="00994DDC" w:rsidRPr="00ED35D6" w:rsidRDefault="009A7958" w:rsidP="00ED35D6">
          <w:pPr>
            <w:pStyle w:val="Kopfzeile"/>
            <w:jc w:val="right"/>
            <w:rPr>
              <w:b/>
              <w:sz w:val="24"/>
              <w:szCs w:val="24"/>
            </w:rPr>
          </w:pPr>
          <w:r>
            <w:rPr>
              <w:b/>
              <w:sz w:val="24"/>
            </w:rPr>
            <w:t>Document title</w:t>
          </w:r>
        </w:p>
      </w:tc>
    </w:tr>
  </w:tbl>
  <w:p w:rsidR="00994DDC" w:rsidRDefault="00576B7C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-544195</wp:posOffset>
          </wp:positionH>
          <wp:positionV relativeFrom="paragraph">
            <wp:posOffset>371475</wp:posOffset>
          </wp:positionV>
          <wp:extent cx="2581275" cy="1400175"/>
          <wp:effectExtent l="0" t="0" r="0" b="9525"/>
          <wp:wrapNone/>
          <wp:docPr id="1" name="Bild 21" descr="schun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1" descr="schun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D7C2AF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EA2D5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4D211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F0ECB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7767D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552"/>
    <w:rsid w:val="0003747A"/>
    <w:rsid w:val="001408B0"/>
    <w:rsid w:val="00163AA0"/>
    <w:rsid w:val="002666DC"/>
    <w:rsid w:val="00362D13"/>
    <w:rsid w:val="003A3076"/>
    <w:rsid w:val="004870A6"/>
    <w:rsid w:val="00492552"/>
    <w:rsid w:val="005328EB"/>
    <w:rsid w:val="00576B7C"/>
    <w:rsid w:val="00585FC8"/>
    <w:rsid w:val="00703777"/>
    <w:rsid w:val="00764E45"/>
    <w:rsid w:val="00892067"/>
    <w:rsid w:val="008F5DC4"/>
    <w:rsid w:val="009A7958"/>
    <w:rsid w:val="00F8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0B45B3F-E5E5-4317-957A-E1C8CB59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5DCB"/>
    <w:pPr>
      <w:spacing w:after="120"/>
    </w:pPr>
    <w:rPr>
      <w:sz w:val="22"/>
      <w:szCs w:val="22"/>
    </w:rPr>
  </w:style>
  <w:style w:type="paragraph" w:styleId="berschrift1">
    <w:name w:val="heading 1"/>
    <w:basedOn w:val="Standard"/>
    <w:next w:val="Standard"/>
    <w:qFormat/>
    <w:rsid w:val="00AD03BB"/>
    <w:pPr>
      <w:keepNext/>
      <w:spacing w:before="240" w:after="60"/>
      <w:outlineLvl w:val="0"/>
    </w:pPr>
    <w:rPr>
      <w:rFonts w:cs="Arial"/>
      <w:b/>
      <w:bCs/>
      <w:kern w:val="32"/>
      <w:sz w:val="44"/>
      <w:szCs w:val="32"/>
    </w:rPr>
  </w:style>
  <w:style w:type="paragraph" w:styleId="berschrift2">
    <w:name w:val="heading 2"/>
    <w:basedOn w:val="Standard"/>
    <w:next w:val="Standard"/>
    <w:qFormat/>
    <w:rsid w:val="00AD03BB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AD03BB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37FE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37FEE"/>
  </w:style>
  <w:style w:type="paragraph" w:styleId="Fuzeile">
    <w:name w:val="footer"/>
    <w:basedOn w:val="Standard"/>
    <w:link w:val="FuzeileZchn"/>
    <w:uiPriority w:val="99"/>
    <w:unhideWhenUsed/>
    <w:rsid w:val="00437FE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437FE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7FEE"/>
    <w:pPr>
      <w:spacing w:after="0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37FEE"/>
    <w:rPr>
      <w:rFonts w:ascii="Tahoma" w:hAnsi="Tahoma" w:cs="Tahoma"/>
      <w:sz w:val="16"/>
      <w:szCs w:val="16"/>
      <w:lang w:val="en-US" w:eastAsia="en-US"/>
    </w:rPr>
  </w:style>
  <w:style w:type="table" w:styleId="Tabellenraster">
    <w:name w:val="Table Grid"/>
    <w:basedOn w:val="NormaleTabelle"/>
    <w:uiPriority w:val="59"/>
    <w:rsid w:val="00437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nfacheTabelle21">
    <w:name w:val="Einfache Tabelle 21"/>
    <w:basedOn w:val="NormaleTabelle"/>
    <w:uiPriority w:val="42"/>
    <w:rsid w:val="003A6CDD"/>
    <w:rPr>
      <w:sz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  <w:insideH w:val="single" w:sz="4" w:space="0" w:color="auto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ProtokollSchunkText">
    <w:name w:val="Protokoll Schunk Text"/>
    <w:basedOn w:val="Standard"/>
    <w:rsid w:val="00AD6D9E"/>
    <w:pPr>
      <w:spacing w:after="0"/>
      <w:ind w:left="879" w:right="765"/>
    </w:pPr>
  </w:style>
  <w:style w:type="character" w:styleId="Hyperlink">
    <w:name w:val="Hyperlink"/>
    <w:unhideWhenUsed/>
    <w:rsid w:val="0071230C"/>
    <w:rPr>
      <w:color w:val="0000FF"/>
      <w:u w:val="single"/>
      <w:lang w:val="en-US" w:eastAsia="en-US"/>
    </w:rPr>
  </w:style>
  <w:style w:type="character" w:styleId="Fett">
    <w:name w:val="Strong"/>
    <w:qFormat/>
    <w:rsid w:val="0071230C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ZM\Allgem\02%20Corporate%20Communications\04%20Presse%20&amp;%20PR\Pressearbeit\Pressemitteilungen\Vorlagen\Vorlage%20Pressemitteilung%20Schunk%20Grou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Pressemitteilung Schunk Group</Template>
  <TotalTime>0</TotalTime>
  <Pages>3</Pages>
  <Words>484</Words>
  <Characters>3056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Protokoll</vt:lpstr>
      <vt:lpstr>Protokoll</vt:lpstr>
    </vt:vector>
  </TitlesOfParts>
  <Company>CW Mediaservices</Company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Neill Busse</dc:creator>
  <cp:lastModifiedBy>Neill Busse</cp:lastModifiedBy>
  <cp:revision>7</cp:revision>
  <cp:lastPrinted>2016-07-06T12:50:00Z</cp:lastPrinted>
  <dcterms:created xsi:type="dcterms:W3CDTF">2016-07-08T07:49:00Z</dcterms:created>
  <dcterms:modified xsi:type="dcterms:W3CDTF">2016-07-08T09:43:00Z</dcterms:modified>
</cp:coreProperties>
</file>