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4" w:rsidRPr="00DD3E48" w:rsidRDefault="00F2031C" w:rsidP="00880D75">
      <w:pPr>
        <w:pStyle w:val="berschrift1"/>
        <w:tabs>
          <w:tab w:val="left" w:pos="7810"/>
          <w:tab w:val="left" w:pos="8250"/>
        </w:tabs>
        <w:ind w:right="1260"/>
        <w:rPr>
          <w:lang w:val="en-US"/>
        </w:rPr>
      </w:pPr>
      <w:r w:rsidRPr="00DD3E48">
        <w:rPr>
          <w:lang w:val="en-US"/>
        </w:rPr>
        <w:t>Press</w:t>
      </w:r>
      <w:r w:rsidR="00DC3D3D" w:rsidRPr="00DD3E48">
        <w:rPr>
          <w:lang w:val="en-US"/>
        </w:rPr>
        <w:t xml:space="preserve"> release</w:t>
      </w:r>
    </w:p>
    <w:p w:rsidR="0050065C" w:rsidRPr="00DD3E48" w:rsidRDefault="00BB12BB" w:rsidP="00A95663">
      <w:pPr>
        <w:rPr>
          <w:lang w:val="en-US"/>
        </w:rPr>
      </w:pPr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B842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  <w:proofErr w:type="spellEnd"/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</w:t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 xml:space="preserve">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>Germany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B842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  <w:proofErr w:type="spellEnd"/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</w:t>
                      </w:r>
                      <w:r w:rsidR="00B842E0">
                        <w:rPr>
                          <w:sz w:val="18"/>
                          <w:szCs w:val="18"/>
                        </w:rPr>
                        <w:t xml:space="preserve"> Officer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 w:rsidR="00B842E0">
                        <w:rPr>
                          <w:sz w:val="18"/>
                          <w:szCs w:val="18"/>
                        </w:rPr>
                        <w:t>Germany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DD3E48" w:rsidRDefault="00DD3E48" w:rsidP="00D54AA8">
      <w:pPr>
        <w:pStyle w:val="berschrift2"/>
        <w:tabs>
          <w:tab w:val="left" w:pos="7480"/>
        </w:tabs>
        <w:spacing w:line="360" w:lineRule="auto"/>
        <w:rPr>
          <w:lang w:val="en-US"/>
        </w:rPr>
      </w:pPr>
      <w:r w:rsidRPr="00DD3E48">
        <w:rPr>
          <w:lang w:val="en-US"/>
        </w:rPr>
        <w:t>Why commute?</w:t>
      </w:r>
    </w:p>
    <w:p w:rsidR="00205C59" w:rsidRPr="00DD3E48" w:rsidRDefault="00DD3E48" w:rsidP="00D54AA8">
      <w:pPr>
        <w:rPr>
          <w:lang w:val="en-US"/>
        </w:rPr>
      </w:pPr>
      <w:r w:rsidRPr="00DD3E48">
        <w:rPr>
          <w:b/>
          <w:lang w:val="en-US"/>
        </w:rPr>
        <w:t>Schunk Group courts new employees at railway stations</w:t>
      </w:r>
      <w:r w:rsidR="00227612" w:rsidRPr="00DD3E48">
        <w:rPr>
          <w:b/>
          <w:lang w:val="en-US"/>
        </w:rPr>
        <w:br/>
      </w:r>
    </w:p>
    <w:p w:rsidR="00DD3E48" w:rsidRPr="00DD3E48" w:rsidRDefault="006657D6" w:rsidP="00DD3E48">
      <w:pPr>
        <w:tabs>
          <w:tab w:val="left" w:pos="7480"/>
        </w:tabs>
        <w:spacing w:line="360" w:lineRule="auto"/>
        <w:rPr>
          <w:b/>
          <w:lang w:val="en-US"/>
        </w:rPr>
      </w:pPr>
      <w:r w:rsidRPr="00DD3E48">
        <w:rPr>
          <w:b/>
          <w:lang w:val="en-US"/>
        </w:rPr>
        <w:t xml:space="preserve">Heuchelheim, </w:t>
      </w:r>
      <w:r w:rsidR="00DD3E48" w:rsidRPr="00DD3E48">
        <w:rPr>
          <w:b/>
          <w:lang w:val="en-US"/>
        </w:rPr>
        <w:t>23 June 2017</w:t>
      </w:r>
      <w:r w:rsidR="0050065C" w:rsidRPr="00DD3E48">
        <w:rPr>
          <w:b/>
          <w:lang w:val="en-US"/>
        </w:rPr>
        <w:t xml:space="preserve"> –</w:t>
      </w:r>
      <w:r w:rsidRPr="00DD3E48">
        <w:rPr>
          <w:b/>
          <w:lang w:val="en-US"/>
        </w:rPr>
        <w:t xml:space="preserve"> </w:t>
      </w:r>
      <w:r w:rsidR="00DD3E48" w:rsidRPr="00DD3E48">
        <w:rPr>
          <w:b/>
          <w:lang w:val="en-US"/>
        </w:rPr>
        <w:t>With a new poster campaign, Schunk Group is now presenting itself at local railway stations as an attractive employer for people commuting to th</w:t>
      </w:r>
      <w:r w:rsidR="00DD3E48" w:rsidRPr="00DD3E48">
        <w:rPr>
          <w:b/>
          <w:lang w:val="en-US"/>
        </w:rPr>
        <w:t>e Rhine-Main metropolitan area.</w:t>
      </w:r>
    </w:p>
    <w:p w:rsidR="00DD3E48" w:rsidRPr="00DD3E48" w:rsidRDefault="00DD3E48" w:rsidP="00DD3E48">
      <w:pPr>
        <w:tabs>
          <w:tab w:val="left" w:pos="7480"/>
        </w:tabs>
        <w:spacing w:line="360" w:lineRule="auto"/>
        <w:rPr>
          <w:lang w:val="en-US"/>
        </w:rPr>
      </w:pPr>
      <w:r w:rsidRPr="00DD3E48">
        <w:rPr>
          <w:lang w:val="en-US"/>
        </w:rPr>
        <w:t xml:space="preserve">Specially designed poster motifs in Bad Nauheim, </w:t>
      </w:r>
      <w:proofErr w:type="spellStart"/>
      <w:r w:rsidRPr="00DD3E48">
        <w:rPr>
          <w:lang w:val="en-US"/>
        </w:rPr>
        <w:t>Butzbach</w:t>
      </w:r>
      <w:proofErr w:type="spellEnd"/>
      <w:r w:rsidRPr="00DD3E48">
        <w:rPr>
          <w:lang w:val="en-US"/>
        </w:rPr>
        <w:t xml:space="preserve">, Friedberg, Giessen and </w:t>
      </w:r>
      <w:proofErr w:type="spellStart"/>
      <w:r w:rsidRPr="00DD3E48">
        <w:rPr>
          <w:lang w:val="en-US"/>
        </w:rPr>
        <w:t>Wetzlar</w:t>
      </w:r>
      <w:proofErr w:type="spellEnd"/>
      <w:r w:rsidRPr="00DD3E48">
        <w:rPr>
          <w:lang w:val="en-US"/>
        </w:rPr>
        <w:t xml:space="preserve"> draw attention to the benefits of working at the Schunk technology group.</w:t>
      </w:r>
    </w:p>
    <w:p w:rsidR="00DD3E48" w:rsidRPr="00DD3E48" w:rsidRDefault="00DD3E48" w:rsidP="00DD3E48">
      <w:pPr>
        <w:tabs>
          <w:tab w:val="left" w:pos="7480"/>
        </w:tabs>
        <w:spacing w:line="360" w:lineRule="auto"/>
        <w:ind w:right="-6"/>
        <w:rPr>
          <w:lang w:val="en-US"/>
        </w:rPr>
      </w:pPr>
      <w:r w:rsidRPr="00DD3E48">
        <w:rPr>
          <w:lang w:val="en-US"/>
        </w:rPr>
        <w:t xml:space="preserve">Personnel manager Steffen Friedrich gives insight on the background of the campaign: "In some areas, it is becoming increasingly difficult for Schunk to find suitable candidates for vacancies." An example: The company is currently looking for </w:t>
      </w:r>
      <w:proofErr w:type="gramStart"/>
      <w:r w:rsidRPr="00DD3E48">
        <w:rPr>
          <w:lang w:val="en-US"/>
        </w:rPr>
        <w:t>a number of</w:t>
      </w:r>
      <w:proofErr w:type="gramEnd"/>
      <w:r w:rsidRPr="00DD3E48">
        <w:rPr>
          <w:lang w:val="en-US"/>
        </w:rPr>
        <w:t xml:space="preserve"> IT experts to modernize the IT landscape at Schunk. "There are probably many people who commute from Central Hessen to the Rhine-Main region, and who perhaps aren’t even aware of Schunk as an attractive employer," continues Friedrich.</w:t>
      </w:r>
    </w:p>
    <w:p w:rsidR="00DD3E48" w:rsidRDefault="00DD3E48" w:rsidP="00DD3E48">
      <w:pPr>
        <w:tabs>
          <w:tab w:val="left" w:pos="7480"/>
        </w:tabs>
        <w:spacing w:line="360" w:lineRule="auto"/>
        <w:ind w:right="-6"/>
        <w:rPr>
          <w:lang w:val="en-US"/>
        </w:rPr>
      </w:pPr>
      <w:r w:rsidRPr="00DD3E48">
        <w:rPr>
          <w:lang w:val="en-US"/>
        </w:rPr>
        <w:t>All information about Schunk as an employer as well as all vacancies can be found at https://www.schunk-career.com</w:t>
      </w:r>
      <w:r w:rsidR="00A5243F">
        <w:rPr>
          <w:lang w:val="en-US"/>
        </w:rPr>
        <w:t>.</w:t>
      </w:r>
    </w:p>
    <w:p w:rsidR="00CC0D6A" w:rsidRPr="00DD3E48" w:rsidRDefault="00CC0D6A" w:rsidP="00DD3E48">
      <w:pPr>
        <w:tabs>
          <w:tab w:val="left" w:pos="7480"/>
        </w:tabs>
        <w:spacing w:line="360" w:lineRule="auto"/>
        <w:ind w:right="-6"/>
        <w:rPr>
          <w:lang w:val="en-US"/>
        </w:rPr>
      </w:pPr>
      <w:r w:rsidRPr="00DD3E48">
        <w:t>(</w:t>
      </w:r>
      <w:r w:rsidR="00A5243F">
        <w:t>1,036</w:t>
      </w:r>
      <w:bookmarkStart w:id="0" w:name="_GoBack"/>
      <w:bookmarkEnd w:id="0"/>
      <w:r w:rsidR="00EC15E5" w:rsidRPr="00DD3E48">
        <w:t xml:space="preserve"> </w:t>
      </w:r>
      <w:proofErr w:type="spellStart"/>
      <w:r w:rsidR="00DC3D3D" w:rsidRPr="00DD3E48">
        <w:t>characters</w:t>
      </w:r>
      <w:proofErr w:type="spellEnd"/>
      <w:r w:rsidR="00DC3D3D" w:rsidRPr="00DD3E48">
        <w:t xml:space="preserve"> inc</w:t>
      </w:r>
      <w:r w:rsidR="00EC15E5" w:rsidRPr="00DD3E48">
        <w:t xml:space="preserve">l. </w:t>
      </w:r>
      <w:proofErr w:type="spellStart"/>
      <w:r w:rsidR="00DC3D3D" w:rsidRPr="00DD3E48">
        <w:t>spaces</w:t>
      </w:r>
      <w:proofErr w:type="spellEnd"/>
      <w:r w:rsidR="00EC15E5" w:rsidRPr="00DD3E48">
        <w:t>)</w:t>
      </w:r>
    </w:p>
    <w:p w:rsidR="00225088" w:rsidRPr="00DD3E48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:rsidR="005328C5" w:rsidRPr="0050065C" w:rsidRDefault="00F31B99" w:rsidP="00DB4E55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Pictures</w:t>
      </w:r>
      <w:r w:rsidR="00921469" w:rsidRPr="0050065C">
        <w:rPr>
          <w:b/>
          <w:iCs/>
          <w:sz w:val="18"/>
          <w:szCs w:val="18"/>
        </w:rPr>
        <w:t>:</w:t>
      </w:r>
    </w:p>
    <w:p w:rsidR="00921469" w:rsidRPr="00DD3E48" w:rsidRDefault="00DD3E48" w:rsidP="00DB4E55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DD3E48">
        <w:rPr>
          <w:iCs/>
          <w:sz w:val="18"/>
          <w:szCs w:val="18"/>
          <w:lang w:val="en-US"/>
        </w:rPr>
        <w:t>Pendlerkampagn</w:t>
      </w:r>
      <w:r>
        <w:rPr>
          <w:iCs/>
          <w:sz w:val="18"/>
          <w:szCs w:val="18"/>
          <w:lang w:val="en-US"/>
        </w:rPr>
        <w:t>e</w:t>
      </w:r>
      <w:r w:rsidR="00A95663" w:rsidRPr="00DD3E48">
        <w:rPr>
          <w:iCs/>
          <w:sz w:val="18"/>
          <w:szCs w:val="18"/>
          <w:lang w:val="en-US"/>
        </w:rPr>
        <w:t>.jpg</w:t>
      </w:r>
      <w:r w:rsidR="0050065C" w:rsidRPr="00DD3E48">
        <w:rPr>
          <w:iCs/>
          <w:sz w:val="18"/>
          <w:szCs w:val="18"/>
          <w:lang w:val="en-US"/>
        </w:rPr>
        <w:t xml:space="preserve">: </w:t>
      </w:r>
      <w:r w:rsidRPr="00DD3E48">
        <w:rPr>
          <w:iCs/>
          <w:sz w:val="18"/>
          <w:szCs w:val="18"/>
          <w:lang w:val="en-US"/>
        </w:rPr>
        <w:t>Steffen Friedrich, Head of Personnel Department, with one of the poste</w:t>
      </w:r>
      <w:r>
        <w:rPr>
          <w:iCs/>
          <w:sz w:val="18"/>
          <w:szCs w:val="18"/>
          <w:lang w:val="en-US"/>
        </w:rPr>
        <w:t xml:space="preserve">rs at </w:t>
      </w:r>
      <w:proofErr w:type="spellStart"/>
      <w:r>
        <w:rPr>
          <w:iCs/>
          <w:sz w:val="18"/>
          <w:szCs w:val="18"/>
          <w:lang w:val="en-US"/>
        </w:rPr>
        <w:t>Wetzlar’s</w:t>
      </w:r>
      <w:proofErr w:type="spellEnd"/>
      <w:r>
        <w:rPr>
          <w:iCs/>
          <w:sz w:val="18"/>
          <w:szCs w:val="18"/>
          <w:lang w:val="en-US"/>
        </w:rPr>
        <w:t xml:space="preserve"> railway station</w:t>
      </w:r>
      <w:r w:rsidR="0050065C" w:rsidRPr="00DD3E48">
        <w:rPr>
          <w:iCs/>
          <w:sz w:val="18"/>
          <w:szCs w:val="18"/>
          <w:lang w:val="en-US"/>
        </w:rPr>
        <w:t>.</w:t>
      </w:r>
    </w:p>
    <w:p w:rsidR="000E0B62" w:rsidRPr="00B15C14" w:rsidRDefault="000E0B62" w:rsidP="000E0B62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D73FE6">
        <w:rPr>
          <w:iCs/>
          <w:sz w:val="18"/>
          <w:szCs w:val="18"/>
          <w:lang w:val="en-US"/>
        </w:rPr>
        <w:t xml:space="preserve">May be reproduced free of charge. Please name </w:t>
      </w:r>
      <w:r>
        <w:rPr>
          <w:iCs/>
          <w:sz w:val="18"/>
          <w:szCs w:val="18"/>
          <w:lang w:val="en-US"/>
        </w:rPr>
        <w:t>Schunk Group</w:t>
      </w:r>
      <w:r w:rsidRPr="00D73FE6">
        <w:rPr>
          <w:iCs/>
          <w:sz w:val="18"/>
          <w:szCs w:val="18"/>
          <w:lang w:val="en-US"/>
        </w:rPr>
        <w:t xml:space="preserve"> as the source.</w:t>
      </w:r>
    </w:p>
    <w:p w:rsidR="0050065C" w:rsidRPr="000E0B62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iCs/>
          <w:lang w:val="en-US"/>
        </w:rPr>
      </w:pPr>
    </w:p>
    <w:p w:rsidR="0050065C" w:rsidRPr="00F31B99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en-US"/>
        </w:rPr>
      </w:pPr>
      <w:r w:rsidRPr="00F31B99">
        <w:rPr>
          <w:rFonts w:eastAsia="Times New Roman" w:cs="Calibri"/>
          <w:b/>
          <w:iCs/>
          <w:sz w:val="18"/>
          <w:szCs w:val="18"/>
          <w:lang w:val="en-US" w:eastAsia="de-DE"/>
        </w:rPr>
        <w:lastRenderedPageBreak/>
        <w:t>Schunk Group</w:t>
      </w:r>
      <w:r w:rsidRPr="00F31B99">
        <w:rPr>
          <w:rFonts w:eastAsia="Times New Roman" w:cs="Calibri"/>
          <w:iCs/>
          <w:sz w:val="18"/>
          <w:szCs w:val="18"/>
          <w:lang w:val="en-US" w:eastAsia="de-DE"/>
        </w:rPr>
        <w:br/>
      </w:r>
      <w:r w:rsidR="00D24F07" w:rsidRPr="00D24F07">
        <w:rPr>
          <w:rFonts w:eastAsia="Times New Roman" w:cs="Calibri"/>
          <w:iCs/>
          <w:sz w:val="18"/>
          <w:szCs w:val="18"/>
          <w:lang w:val="en-US" w:eastAsia="de-DE"/>
        </w:rPr>
        <w:t>The Schunk Group is an internationally operating technology company with more than 8,000 employees in 29 countries. The company offers a broad spectrum of products and services in the fields of carbon technology and ceramics, environmental simulation and air conditioning, sintered metal and ultrasonic welding. In 2016, the Schunk Group achieved a turnover of 1.1 billion euros.</w:t>
      </w:r>
    </w:p>
    <w:sectPr w:rsidR="0050065C" w:rsidRPr="00F31B99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48" w:rsidRDefault="00DD3E48" w:rsidP="00437FEE">
      <w:pPr>
        <w:spacing w:after="0"/>
      </w:pPr>
      <w:r>
        <w:separator/>
      </w:r>
    </w:p>
  </w:endnote>
  <w:endnote w:type="continuationSeparator" w:id="0">
    <w:p w:rsidR="00DD3E48" w:rsidRDefault="00DD3E48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A5243F">
      <w:rPr>
        <w:noProof/>
      </w:rPr>
      <w:t>2</w:t>
    </w:r>
    <w:r w:rsidRPr="0050065C">
      <w:fldChar w:fldCharType="end"/>
    </w:r>
    <w:r w:rsidRPr="0050065C">
      <w:t xml:space="preserve"> / </w:t>
    </w:r>
    <w:r w:rsidR="00A5243F">
      <w:fldChar w:fldCharType="begin"/>
    </w:r>
    <w:r w:rsidR="00A5243F">
      <w:instrText>NUMPAGES  \* Arabic  \* MERGEFORMAT</w:instrText>
    </w:r>
    <w:r w:rsidR="00A5243F">
      <w:fldChar w:fldCharType="separate"/>
    </w:r>
    <w:r w:rsidR="00A5243F">
      <w:rPr>
        <w:noProof/>
      </w:rPr>
      <w:t>2</w:t>
    </w:r>
    <w:r w:rsidR="00A524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D3E48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48" w:rsidRDefault="00DD3E48" w:rsidP="00437FEE">
      <w:pPr>
        <w:spacing w:after="0"/>
      </w:pPr>
      <w:r>
        <w:separator/>
      </w:r>
    </w:p>
  </w:footnote>
  <w:footnote w:type="continuationSeparator" w:id="0">
    <w:p w:rsidR="00DD3E48" w:rsidRDefault="00DD3E48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48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0B62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1E3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3963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19D9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71230C"/>
    <w:rsid w:val="007163B1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144C8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D3247"/>
    <w:rsid w:val="009E2F3B"/>
    <w:rsid w:val="009F7CB8"/>
    <w:rsid w:val="00A1133B"/>
    <w:rsid w:val="00A3251C"/>
    <w:rsid w:val="00A42200"/>
    <w:rsid w:val="00A4240D"/>
    <w:rsid w:val="00A4399A"/>
    <w:rsid w:val="00A4667D"/>
    <w:rsid w:val="00A5243F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239CD"/>
    <w:rsid w:val="00B25DE2"/>
    <w:rsid w:val="00B631D6"/>
    <w:rsid w:val="00B651E0"/>
    <w:rsid w:val="00B65B56"/>
    <w:rsid w:val="00B67DB8"/>
    <w:rsid w:val="00B73DBE"/>
    <w:rsid w:val="00B842E0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4F07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91EDE"/>
    <w:rsid w:val="00DA51AC"/>
    <w:rsid w:val="00DB4E55"/>
    <w:rsid w:val="00DB4EC7"/>
    <w:rsid w:val="00DC3D3D"/>
    <w:rsid w:val="00DC7968"/>
    <w:rsid w:val="00DD0F97"/>
    <w:rsid w:val="00DD3E48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A14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1B99"/>
    <w:rsid w:val="00F32516"/>
    <w:rsid w:val="00F32D20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2D90"/>
  <w15:chartTrackingRefBased/>
  <w15:docId w15:val="{3572B035-AD99-442C-A1F9-8B111B40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3%20Public%20Relations\Medienarbeit\Pressemitteilungen\Vorlagen\Vorlage%20Pressemitteilung%20Schunk%20Group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Group_en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2</cp:revision>
  <cp:lastPrinted>2015-02-13T08:38:00Z</cp:lastPrinted>
  <dcterms:created xsi:type="dcterms:W3CDTF">2017-06-23T11:28:00Z</dcterms:created>
  <dcterms:modified xsi:type="dcterms:W3CDTF">2017-06-23T11:32:00Z</dcterms:modified>
</cp:coreProperties>
</file>