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00A9F" w14:textId="07156362" w:rsidR="000618D3" w:rsidRPr="008B3DA6" w:rsidRDefault="000618D3" w:rsidP="00963640">
      <w:pPr>
        <w:pStyle w:val="berschrift1"/>
        <w:tabs>
          <w:tab w:val="left" w:pos="7810"/>
          <w:tab w:val="left" w:pos="8250"/>
        </w:tabs>
        <w:ind w:right="1260"/>
        <w:rPr>
          <w:rFonts w:asciiTheme="minorHAnsi" w:hAnsiTheme="minorHAnsi" w:cstheme="minorHAnsi"/>
        </w:rPr>
      </w:pPr>
      <w:r>
        <w:rPr>
          <w:rFonts w:asciiTheme="minorHAnsi" w:hAnsiTheme="minorHAnsi"/>
        </w:rPr>
        <w:t>Press release</w:t>
      </w:r>
      <w:r>
        <w:rPr>
          <w:noProof/>
        </w:rPr>
        <mc:AlternateContent>
          <mc:Choice Requires="wps">
            <w:drawing>
              <wp:anchor distT="45720" distB="45720" distL="114300" distR="114300" simplePos="0" relativeHeight="251665408" behindDoc="0" locked="0" layoutInCell="1" allowOverlap="1" wp14:anchorId="17ACA15D" wp14:editId="54B73B02">
                <wp:simplePos x="0" y="0"/>
                <wp:positionH relativeFrom="page">
                  <wp:posOffset>5543550</wp:posOffset>
                </wp:positionH>
                <wp:positionV relativeFrom="margin">
                  <wp:posOffset>668020</wp:posOffset>
                </wp:positionV>
                <wp:extent cx="1838325" cy="3335020"/>
                <wp:effectExtent l="0" t="0" r="9525"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471C1F02" w14:textId="5BC149E5" w:rsidR="000618D3" w:rsidRPr="00866075" w:rsidRDefault="000618D3" w:rsidP="000618D3">
                            <w:pPr>
                              <w:rPr>
                                <w:b/>
                                <w:color w:val="000000" w:themeColor="text1"/>
                                <w:sz w:val="18"/>
                                <w:szCs w:val="18"/>
                              </w:rPr>
                            </w:pPr>
                            <w:r>
                              <w:rPr>
                                <w:b/>
                                <w:color w:val="000000" w:themeColor="text1"/>
                                <w:sz w:val="18"/>
                                <w:szCs w:val="18"/>
                              </w:rPr>
                              <w:t>Reiskirchen, 04.02.2020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Contact details</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 officer</w:t>
                            </w:r>
                          </w:p>
                          <w:p w14:paraId="3D9F6EE2" w14:textId="77777777" w:rsidR="000618D3" w:rsidRPr="00E82794" w:rsidRDefault="000618D3" w:rsidP="000618D3">
                            <w:pPr>
                              <w:spacing w:after="0"/>
                              <w:rPr>
                                <w:sz w:val="18"/>
                                <w:szCs w:val="18"/>
                                <w:lang w:val="de-DE"/>
                              </w:rPr>
                            </w:pPr>
                            <w:r w:rsidRPr="00E82794">
                              <w:rPr>
                                <w:sz w:val="18"/>
                                <w:szCs w:val="18"/>
                                <w:lang w:val="de-DE"/>
                              </w:rPr>
                              <w:t xml:space="preserve">Tel +49 641 58174-27          </w:t>
                            </w:r>
                            <w:r w:rsidRPr="00E82794">
                              <w:rPr>
                                <w:sz w:val="18"/>
                                <w:szCs w:val="18"/>
                                <w:lang w:val="de-DE"/>
                              </w:rPr>
                              <w:br/>
                              <w:t>marco.michels.external@weiss-technik.com</w:t>
                            </w:r>
                          </w:p>
                          <w:p w14:paraId="286DA9BF" w14:textId="77777777" w:rsidR="000618D3" w:rsidRPr="00E82794" w:rsidRDefault="000618D3" w:rsidP="000618D3">
                            <w:pPr>
                              <w:spacing w:after="0"/>
                              <w:rPr>
                                <w:sz w:val="18"/>
                                <w:szCs w:val="18"/>
                                <w:lang w:val="de-DE"/>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Head of Brand Identity and PR </w:t>
                            </w:r>
                          </w:p>
                          <w:p w14:paraId="41275DF4" w14:textId="77777777" w:rsidR="000618D3" w:rsidRPr="00E82794" w:rsidRDefault="000618D3" w:rsidP="000618D3">
                            <w:pPr>
                              <w:spacing w:after="0"/>
                              <w:rPr>
                                <w:sz w:val="18"/>
                                <w:szCs w:val="18"/>
                                <w:lang w:val="de-DE"/>
                              </w:rPr>
                            </w:pPr>
                            <w:r w:rsidRPr="00E82794">
                              <w:rPr>
                                <w:sz w:val="18"/>
                                <w:szCs w:val="18"/>
                                <w:lang w:val="de-DE"/>
                              </w:rPr>
                              <w:t xml:space="preserve">Tel +49 6408 84-6231          </w:t>
                            </w:r>
                            <w:r w:rsidRPr="00E82794">
                              <w:rPr>
                                <w:sz w:val="18"/>
                                <w:szCs w:val="18"/>
                                <w:lang w:val="de-DE"/>
                              </w:rPr>
                              <w:br/>
                              <w:t>gerlinde.schowalter@weiss-technik.com</w:t>
                            </w:r>
                          </w:p>
                          <w:p w14:paraId="1E4C2ACA" w14:textId="77777777" w:rsidR="000618D3" w:rsidRPr="00E82794" w:rsidRDefault="000618D3" w:rsidP="000618D3">
                            <w:pPr>
                              <w:spacing w:after="0"/>
                              <w:rPr>
                                <w:sz w:val="18"/>
                                <w:szCs w:val="18"/>
                                <w:lang w:val="de-DE"/>
                              </w:rPr>
                            </w:pPr>
                          </w:p>
                          <w:p w14:paraId="6B12565B" w14:textId="77777777" w:rsidR="000618D3" w:rsidRPr="00E82794" w:rsidRDefault="000618D3" w:rsidP="000618D3">
                            <w:pPr>
                              <w:spacing w:after="0"/>
                              <w:rPr>
                                <w:sz w:val="18"/>
                                <w:szCs w:val="18"/>
                                <w:lang w:val="de-DE"/>
                              </w:rPr>
                            </w:pPr>
                            <w:r w:rsidRPr="00E82794">
                              <w:rPr>
                                <w:sz w:val="18"/>
                                <w:szCs w:val="18"/>
                                <w:lang w:val="de-DE"/>
                              </w:rPr>
                              <w:t>Weiss Umwelttechnik GmbH</w:t>
                            </w:r>
                            <w:r w:rsidRPr="00E82794">
                              <w:rPr>
                                <w:sz w:val="18"/>
                                <w:szCs w:val="18"/>
                                <w:lang w:val="de-DE"/>
                              </w:rPr>
                              <w:br/>
                              <w:t>Greizer Straße 41-49</w:t>
                            </w:r>
                            <w:r w:rsidRPr="00E82794">
                              <w:rPr>
                                <w:sz w:val="18"/>
                                <w:szCs w:val="18"/>
                                <w:lang w:val="de-DE"/>
                              </w:rPr>
                              <w:br/>
                              <w:t>35447 Reiskirchen</w:t>
                            </w:r>
                            <w:r w:rsidRPr="00E82794">
                              <w:rPr>
                                <w:sz w:val="18"/>
                                <w:szCs w:val="18"/>
                                <w:lang w:val="de-DE"/>
                              </w:rPr>
                              <w:br/>
                              <w:t>Germany</w:t>
                            </w:r>
                            <w:r w:rsidRPr="00E82794">
                              <w:rPr>
                                <w:sz w:val="18"/>
                                <w:szCs w:val="18"/>
                                <w:lang w:val="de-DE"/>
                              </w:rPr>
                              <w:br/>
                              <w:t>www.weiss-technik.com</w:t>
                            </w:r>
                          </w:p>
                          <w:p w14:paraId="3987CC22" w14:textId="77777777" w:rsidR="000618D3" w:rsidRPr="00E82794" w:rsidRDefault="000618D3" w:rsidP="000618D3">
                            <w:pPr>
                              <w:rPr>
                                <w:sz w:val="18"/>
                                <w:szCs w:val="18"/>
                                <w:lang w:val="de-D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CA15D" id="_x0000_t202" coordsize="21600,21600" o:spt="202" path="m,l,21600r21600,l21600,xe">
                <v:stroke joinstyle="miter"/>
                <v:path gradientshapeok="t" o:connecttype="rect"/>
              </v:shapetype>
              <v:shape id="Textfeld 2" o:spid="_x0000_s1026" type="#_x0000_t202" style="position:absolute;margin-left:436.5pt;margin-top:52.6pt;width:144.75pt;height:262.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" stroked="f">
                <v:textbox style="mso-fit-shape-to-text:t">
                  <w:txbxContent>
                    <w:p w14:paraId="471C1F02" w14:textId="5BC149E5" w:rsidR="000618D3" w:rsidRPr="00866075" w:rsidRDefault="000618D3" w:rsidP="000618D3">
                      <w:pPr>
                        <w:rPr>
                          <w:b/>
                          <w:color w:val="000000" w:themeColor="text1"/>
                          <w:sz w:val="18"/>
                          <w:szCs w:val="18"/>
                        </w:rPr>
                      </w:pPr>
                      <w:r>
                        <w:rPr>
                          <w:b/>
                          <w:color w:val="000000" w:themeColor="text1"/>
                          <w:sz w:val="18"/>
                          <w:szCs w:val="18"/>
                        </w:rPr>
                        <w:t>Reiskirchen, 04.02.2020</w:t>
                      </w:r>
                    </w:p>
                    <w:p w14:paraId="1CDE5DF4" w14:textId="77777777" w:rsidR="000618D3" w:rsidRDefault="000618D3" w:rsidP="000618D3">
                      <w:pPr>
                        <w:rPr>
                          <w:b/>
                          <w:sz w:val="18"/>
                          <w:szCs w:val="18"/>
                        </w:rPr>
                      </w:pPr>
                    </w:p>
                    <w:p w14:paraId="19C72565" w14:textId="77777777" w:rsidR="000618D3" w:rsidRDefault="000618D3" w:rsidP="000618D3">
                      <w:pPr>
                        <w:rPr>
                          <w:b/>
                          <w:sz w:val="18"/>
                          <w:szCs w:val="18"/>
                        </w:rPr>
                      </w:pPr>
                      <w:r>
                        <w:rPr>
                          <w:b/>
                          <w:sz w:val="18"/>
                          <w:szCs w:val="18"/>
                        </w:rPr>
                        <w:t>Contact details</w:t>
                      </w:r>
                    </w:p>
                    <w:p w14:paraId="07F25FAC" w14:textId="77777777" w:rsidR="000618D3" w:rsidRDefault="000618D3" w:rsidP="000618D3">
                      <w:pPr>
                        <w:spacing w:after="0"/>
                        <w:rPr>
                          <w:sz w:val="18"/>
                          <w:szCs w:val="18"/>
                        </w:rPr>
                      </w:pPr>
                      <w:r>
                        <w:rPr>
                          <w:sz w:val="18"/>
                          <w:szCs w:val="18"/>
                        </w:rPr>
                        <w:t xml:space="preserve">Marco Michels </w:t>
                      </w:r>
                    </w:p>
                    <w:p w14:paraId="784D0400" w14:textId="77777777" w:rsidR="000618D3" w:rsidRDefault="000618D3" w:rsidP="000618D3">
                      <w:pPr>
                        <w:spacing w:after="0"/>
                        <w:rPr>
                          <w:sz w:val="18"/>
                          <w:szCs w:val="18"/>
                        </w:rPr>
                      </w:pPr>
                      <w:r>
                        <w:rPr>
                          <w:sz w:val="18"/>
                          <w:szCs w:val="18"/>
                        </w:rPr>
                        <w:t>Press officer</w:t>
                      </w:r>
                    </w:p>
                    <w:p w14:paraId="3D9F6EE2" w14:textId="77777777" w:rsidR="000618D3" w:rsidRPr="00E82794" w:rsidRDefault="000618D3" w:rsidP="000618D3">
                      <w:pPr>
                        <w:spacing w:after="0"/>
                        <w:rPr>
                          <w:sz w:val="18"/>
                          <w:szCs w:val="18"/>
                          <w:lang w:val="de-DE"/>
                        </w:rPr>
                      </w:pPr>
                      <w:r w:rsidRPr="00E82794">
                        <w:rPr>
                          <w:sz w:val="18"/>
                          <w:szCs w:val="18"/>
                          <w:lang w:val="de-DE"/>
                        </w:rPr>
                        <w:t xml:space="preserve">Tel +49 641 58174-27          </w:t>
                      </w:r>
                      <w:r w:rsidRPr="00E82794">
                        <w:rPr>
                          <w:sz w:val="18"/>
                          <w:szCs w:val="18"/>
                          <w:lang w:val="de-DE"/>
                        </w:rPr>
                        <w:br/>
                        <w:t>marco.michels.external@weiss-technik.com</w:t>
                      </w:r>
                    </w:p>
                    <w:p w14:paraId="286DA9BF" w14:textId="77777777" w:rsidR="000618D3" w:rsidRPr="00E82794" w:rsidRDefault="000618D3" w:rsidP="000618D3">
                      <w:pPr>
                        <w:spacing w:after="0"/>
                        <w:rPr>
                          <w:sz w:val="18"/>
                          <w:szCs w:val="18"/>
                          <w:lang w:val="de-DE"/>
                        </w:rPr>
                      </w:pPr>
                    </w:p>
                    <w:p w14:paraId="1215CF78" w14:textId="77777777" w:rsidR="000618D3" w:rsidRDefault="000618D3" w:rsidP="000618D3">
                      <w:pPr>
                        <w:spacing w:after="0"/>
                        <w:rPr>
                          <w:sz w:val="18"/>
                          <w:szCs w:val="18"/>
                        </w:rPr>
                      </w:pPr>
                      <w:r>
                        <w:rPr>
                          <w:sz w:val="18"/>
                          <w:szCs w:val="18"/>
                        </w:rPr>
                        <w:t xml:space="preserve">Gerlinde Schowalter </w:t>
                      </w:r>
                    </w:p>
                    <w:p w14:paraId="69C4E238" w14:textId="77777777" w:rsidR="000618D3" w:rsidRDefault="000618D3" w:rsidP="000618D3">
                      <w:pPr>
                        <w:spacing w:after="0"/>
                        <w:rPr>
                          <w:sz w:val="18"/>
                          <w:szCs w:val="18"/>
                        </w:rPr>
                      </w:pPr>
                      <w:r>
                        <w:rPr>
                          <w:sz w:val="18"/>
                          <w:szCs w:val="18"/>
                        </w:rPr>
                        <w:t xml:space="preserve">Head of Brand Identity and PR </w:t>
                      </w:r>
                    </w:p>
                    <w:p w14:paraId="41275DF4" w14:textId="77777777" w:rsidR="000618D3" w:rsidRPr="00E82794" w:rsidRDefault="000618D3" w:rsidP="000618D3">
                      <w:pPr>
                        <w:spacing w:after="0"/>
                        <w:rPr>
                          <w:sz w:val="18"/>
                          <w:szCs w:val="18"/>
                          <w:lang w:val="de-DE"/>
                        </w:rPr>
                      </w:pPr>
                      <w:r w:rsidRPr="00E82794">
                        <w:rPr>
                          <w:sz w:val="18"/>
                          <w:szCs w:val="18"/>
                          <w:lang w:val="de-DE"/>
                        </w:rPr>
                        <w:t xml:space="preserve">Tel +49 6408 84-6231          </w:t>
                      </w:r>
                      <w:r w:rsidRPr="00E82794">
                        <w:rPr>
                          <w:sz w:val="18"/>
                          <w:szCs w:val="18"/>
                          <w:lang w:val="de-DE"/>
                        </w:rPr>
                        <w:br/>
                        <w:t>gerlinde.schowalter@weiss-technik.com</w:t>
                      </w:r>
                    </w:p>
                    <w:p w14:paraId="1E4C2ACA" w14:textId="77777777" w:rsidR="000618D3" w:rsidRPr="00E82794" w:rsidRDefault="000618D3" w:rsidP="000618D3">
                      <w:pPr>
                        <w:spacing w:after="0"/>
                        <w:rPr>
                          <w:sz w:val="18"/>
                          <w:szCs w:val="18"/>
                          <w:lang w:val="de-DE"/>
                        </w:rPr>
                      </w:pPr>
                    </w:p>
                    <w:p w14:paraId="6B12565B" w14:textId="77777777" w:rsidR="000618D3" w:rsidRPr="00E82794" w:rsidRDefault="000618D3" w:rsidP="000618D3">
                      <w:pPr>
                        <w:spacing w:after="0"/>
                        <w:rPr>
                          <w:sz w:val="18"/>
                          <w:szCs w:val="18"/>
                          <w:lang w:val="de-DE"/>
                        </w:rPr>
                      </w:pPr>
                      <w:r w:rsidRPr="00E82794">
                        <w:rPr>
                          <w:sz w:val="18"/>
                          <w:szCs w:val="18"/>
                          <w:lang w:val="de-DE"/>
                        </w:rPr>
                        <w:t>Weiss Umwelttechnik GmbH</w:t>
                      </w:r>
                      <w:r w:rsidRPr="00E82794">
                        <w:rPr>
                          <w:sz w:val="18"/>
                          <w:szCs w:val="18"/>
                          <w:lang w:val="de-DE"/>
                        </w:rPr>
                        <w:br/>
                        <w:t>Greizer Straße 41-49</w:t>
                      </w:r>
                      <w:r w:rsidRPr="00E82794">
                        <w:rPr>
                          <w:sz w:val="18"/>
                          <w:szCs w:val="18"/>
                          <w:lang w:val="de-DE"/>
                        </w:rPr>
                        <w:br/>
                        <w:t>35447 Reiskirchen</w:t>
                      </w:r>
                      <w:r w:rsidRPr="00E82794">
                        <w:rPr>
                          <w:sz w:val="18"/>
                          <w:szCs w:val="18"/>
                          <w:lang w:val="de-DE"/>
                        </w:rPr>
                        <w:br/>
                        <w:t>Germany</w:t>
                      </w:r>
                      <w:r w:rsidRPr="00E82794">
                        <w:rPr>
                          <w:sz w:val="18"/>
                          <w:szCs w:val="18"/>
                          <w:lang w:val="de-DE"/>
                        </w:rPr>
                        <w:br/>
                        <w:t>www.weiss-technik.com</w:t>
                      </w:r>
                    </w:p>
                    <w:p w14:paraId="3987CC22" w14:textId="77777777" w:rsidR="000618D3" w:rsidRPr="00E82794" w:rsidRDefault="000618D3" w:rsidP="000618D3">
                      <w:pPr>
                        <w:rPr>
                          <w:sz w:val="18"/>
                          <w:szCs w:val="18"/>
                          <w:lang w:val="de-DE"/>
                        </w:rPr>
                      </w:pPr>
                    </w:p>
                  </w:txbxContent>
                </v:textbox>
                <w10:wrap type="square" anchorx="page" anchory="margin"/>
              </v:shape>
            </w:pict>
          </mc:Fallback>
        </mc:AlternateContent>
      </w:r>
    </w:p>
    <w:p w14:paraId="63632840" w14:textId="4D4C7A59" w:rsidR="008B3DA6" w:rsidRDefault="00D65B2E" w:rsidP="008B3DA6">
      <w:pPr>
        <w:pStyle w:val="berschrift2"/>
        <w:tabs>
          <w:tab w:val="left" w:pos="7480"/>
        </w:tabs>
        <w:spacing w:line="360" w:lineRule="auto"/>
        <w:contextualSpacing/>
        <w:rPr>
          <w:rFonts w:asciiTheme="minorHAnsi" w:hAnsiTheme="minorHAnsi" w:cstheme="minorHAnsi"/>
        </w:rPr>
      </w:pPr>
      <w:r>
        <w:rPr>
          <w:rFonts w:asciiTheme="minorHAnsi" w:hAnsiTheme="minorHAnsi"/>
        </w:rPr>
        <w:t xml:space="preserve">WACKER CHEMIE AG relies on </w:t>
      </w:r>
    </w:p>
    <w:p w14:paraId="6A1D6EF9" w14:textId="3F20AB94" w:rsidR="008B3DA6" w:rsidRPr="008B3DA6" w:rsidRDefault="008B3DA6" w:rsidP="008B3DA6">
      <w:pPr>
        <w:pStyle w:val="berschrift2"/>
        <w:tabs>
          <w:tab w:val="left" w:pos="7480"/>
        </w:tabs>
        <w:spacing w:line="360" w:lineRule="auto"/>
        <w:contextualSpacing/>
        <w:rPr>
          <w:rFonts w:asciiTheme="minorHAnsi" w:hAnsiTheme="minorHAnsi" w:cstheme="minorHAnsi"/>
        </w:rPr>
      </w:pPr>
      <w:r>
        <w:rPr>
          <w:rFonts w:asciiTheme="minorHAnsi" w:hAnsiTheme="minorHAnsi"/>
        </w:rPr>
        <w:t>testing technology and service from weiss</w:t>
      </w:r>
      <w:r>
        <w:rPr>
          <w:rFonts w:asciiTheme="minorHAnsi" w:hAnsiTheme="minorHAnsi"/>
          <w:b w:val="0"/>
          <w:bCs w:val="0"/>
        </w:rPr>
        <w:t>technik</w:t>
      </w:r>
    </w:p>
    <w:p w14:paraId="50780F23" w14:textId="77777777" w:rsidR="000618D3" w:rsidRPr="008B3DA6" w:rsidRDefault="000618D3" w:rsidP="000618D3">
      <w:pPr>
        <w:rPr>
          <w:rFonts w:asciiTheme="minorHAnsi" w:hAnsiTheme="minorHAnsi" w:cstheme="minorHAnsi"/>
          <w:b/>
          <w:sz w:val="24"/>
          <w:szCs w:val="24"/>
        </w:rPr>
      </w:pPr>
    </w:p>
    <w:p w14:paraId="0F0E515C" w14:textId="72B968A9" w:rsidR="008B3DA6" w:rsidRPr="008B3DA6" w:rsidRDefault="008B3DA6" w:rsidP="008B3DA6">
      <w:pPr>
        <w:spacing w:line="360" w:lineRule="auto"/>
        <w:rPr>
          <w:rFonts w:asciiTheme="minorHAnsi" w:eastAsia="Times New Roman" w:hAnsiTheme="minorHAnsi" w:cstheme="minorHAnsi"/>
          <w:b/>
          <w:sz w:val="24"/>
          <w:szCs w:val="24"/>
        </w:rPr>
      </w:pPr>
      <w:r>
        <w:rPr>
          <w:rFonts w:asciiTheme="minorHAnsi" w:hAnsiTheme="minorHAnsi"/>
          <w:b/>
          <w:sz w:val="24"/>
          <w:szCs w:val="24"/>
        </w:rPr>
        <w:t>With more than 14,500 employees around the world, WACKER CHEMIE AG is one of the innovation and technology leaders for specialist chemical products. One important area of work is the development and optimisation of primary products and recipes. Testing under certain climatic conditions is a central step within the development process. For this reason, WACKER relies on tried-and-tested and versatile climate test cabinets and chambers from weiss</w:t>
      </w:r>
      <w:r>
        <w:rPr>
          <w:rFonts w:asciiTheme="minorHAnsi" w:hAnsiTheme="minorHAnsi"/>
          <w:bCs/>
          <w:sz w:val="24"/>
          <w:szCs w:val="24"/>
        </w:rPr>
        <w:t>technik</w:t>
      </w:r>
      <w:r>
        <w:rPr>
          <w:rFonts w:asciiTheme="minorHAnsi" w:hAnsiTheme="minorHAnsi"/>
          <w:b/>
          <w:sz w:val="24"/>
          <w:szCs w:val="24"/>
        </w:rPr>
        <w:t xml:space="preserve">. </w:t>
      </w:r>
    </w:p>
    <w:p w14:paraId="24958180" w14:textId="77777777" w:rsidR="000618D3" w:rsidRPr="008B3DA6" w:rsidRDefault="000618D3" w:rsidP="000618D3">
      <w:pPr>
        <w:rPr>
          <w:rFonts w:asciiTheme="minorHAnsi" w:hAnsiTheme="minorHAnsi" w:cstheme="minorHAnsi"/>
          <w:b/>
        </w:rPr>
      </w:pPr>
    </w:p>
    <w:p w14:paraId="4882FD2E" w14:textId="4D96A8B5" w:rsidR="008B3DA6" w:rsidRPr="00B92905" w:rsidRDefault="00B92905" w:rsidP="00B92905">
      <w:pPr>
        <w:spacing w:line="360" w:lineRule="auto"/>
        <w:rPr>
          <w:rFonts w:asciiTheme="minorHAnsi" w:hAnsiTheme="minorHAnsi" w:cstheme="minorHAnsi"/>
          <w:b/>
          <w:bCs/>
        </w:rPr>
      </w:pPr>
      <w:r>
        <w:rPr>
          <w:rFonts w:asciiTheme="minorHAnsi" w:hAnsiTheme="minorHAnsi"/>
          <w:b/>
          <w:bCs/>
        </w:rPr>
        <w:t xml:space="preserve">Stimulating industry for 80 years </w:t>
      </w:r>
    </w:p>
    <w:p w14:paraId="258D789D" w14:textId="157D8480" w:rsidR="00B92905" w:rsidRDefault="008B3DA6" w:rsidP="008B3DA6">
      <w:pPr>
        <w:spacing w:line="360" w:lineRule="auto"/>
        <w:rPr>
          <w:rFonts w:asciiTheme="minorHAnsi" w:hAnsiTheme="minorHAnsi" w:cstheme="minorHAnsi"/>
        </w:rPr>
      </w:pPr>
      <w:r>
        <w:rPr>
          <w:rFonts w:asciiTheme="minorHAnsi" w:hAnsiTheme="minorHAnsi"/>
        </w:rPr>
        <w:t xml:space="preserve">With 23 production locations around the world, more than 3,200 products and a turnover of about 5 billion €, WACKER CHEMIE AG is represented in almost all relevant key industries. One important area is the construction industry, for whom WACKER develops tile adhesives, paints and plaster, self-spreading compounds, thermal insulation systems, waterproofing slurries, adhesives and bitumen coating. WACKER works closely with its customers in order to reliably achieve the required product properties and check these in series of tests. </w:t>
      </w:r>
    </w:p>
    <w:p w14:paraId="1681CD6B" w14:textId="77777777" w:rsidR="00FB45D8" w:rsidRDefault="00FB45D8" w:rsidP="008B3DA6">
      <w:pPr>
        <w:spacing w:line="360" w:lineRule="auto"/>
        <w:rPr>
          <w:rFonts w:asciiTheme="minorHAnsi" w:hAnsiTheme="minorHAnsi" w:cstheme="minorHAnsi"/>
          <w:b/>
          <w:bCs/>
        </w:rPr>
      </w:pPr>
    </w:p>
    <w:p w14:paraId="3B9CB00B" w14:textId="0CB23354" w:rsidR="008B3DA6" w:rsidRPr="00B92905" w:rsidRDefault="00FB45D8" w:rsidP="008B3DA6">
      <w:pPr>
        <w:spacing w:line="360" w:lineRule="auto"/>
        <w:rPr>
          <w:rFonts w:asciiTheme="minorHAnsi" w:hAnsiTheme="minorHAnsi" w:cstheme="minorHAnsi"/>
        </w:rPr>
      </w:pPr>
      <w:r>
        <w:br w:type="column"/>
      </w:r>
      <w:r>
        <w:rPr>
          <w:rFonts w:asciiTheme="minorHAnsi" w:hAnsiTheme="minorHAnsi"/>
          <w:b/>
          <w:bCs/>
        </w:rPr>
        <w:lastRenderedPageBreak/>
        <w:t xml:space="preserve">Central testing equipment for eight laboratory groups </w:t>
      </w:r>
    </w:p>
    <w:p w14:paraId="051A614E" w14:textId="5F4D886D" w:rsidR="008B3DA6" w:rsidRPr="008B3DA6" w:rsidRDefault="008B3DA6" w:rsidP="008B3DA6">
      <w:pPr>
        <w:spacing w:line="360" w:lineRule="auto"/>
        <w:rPr>
          <w:rFonts w:asciiTheme="minorHAnsi" w:hAnsiTheme="minorHAnsi" w:cstheme="minorHAnsi"/>
        </w:rPr>
      </w:pPr>
      <w:r>
        <w:rPr>
          <w:rFonts w:asciiTheme="minorHAnsi" w:hAnsiTheme="minorHAnsi"/>
        </w:rPr>
        <w:t xml:space="preserve">At company headquarters in Burghausen near Munich, eight laboratory groups access the test laboratory testing technology. Among other things, this comprises a total of six </w:t>
      </w:r>
      <w:r>
        <w:rPr>
          <w:rFonts w:asciiTheme="minorHAnsi" w:hAnsiTheme="minorHAnsi"/>
          <w:b/>
          <w:bCs/>
        </w:rPr>
        <w:t>weiss</w:t>
      </w:r>
      <w:r>
        <w:rPr>
          <w:rFonts w:asciiTheme="minorHAnsi" w:hAnsiTheme="minorHAnsi"/>
        </w:rPr>
        <w:t xml:space="preserve">technik standard climate test chambers </w:t>
      </w:r>
      <w:r>
        <w:rPr>
          <w:rFonts w:asciiTheme="minorHAnsi" w:hAnsiTheme="minorHAnsi"/>
          <w:color w:val="000000" w:themeColor="text1"/>
        </w:rPr>
        <w:t xml:space="preserve">and </w:t>
      </w:r>
      <w:r>
        <w:rPr>
          <w:rFonts w:asciiTheme="minorHAnsi" w:hAnsiTheme="minorHAnsi"/>
        </w:rPr>
        <w:t xml:space="preserve">a special test chamber for larger test specimens. In addition, the location has a complete climate laboratory from </w:t>
      </w:r>
      <w:r>
        <w:rPr>
          <w:rFonts w:asciiTheme="minorHAnsi" w:hAnsiTheme="minorHAnsi"/>
          <w:b/>
          <w:bCs/>
        </w:rPr>
        <w:t>weiss</w:t>
      </w:r>
      <w:r>
        <w:rPr>
          <w:rFonts w:asciiTheme="minorHAnsi" w:hAnsiTheme="minorHAnsi"/>
        </w:rPr>
        <w:t xml:space="preserve">technik. Here, applications can be tested under a wide range of realistic climatic conditions. It is possible to test, for example, how a bitumen mass can be processed at + 40 </w:t>
      </w:r>
      <w:r>
        <w:t>°</w:t>
      </w:r>
      <w:r>
        <w:rPr>
          <w:rFonts w:asciiTheme="minorHAnsi" w:hAnsiTheme="minorHAnsi"/>
        </w:rPr>
        <w:t xml:space="preserve">C and 90% humidity in Dubai, or whether cracks appear in the same mass at - 20 </w:t>
      </w:r>
      <w:r>
        <w:t>°</w:t>
      </w:r>
      <w:r>
        <w:rPr>
          <w:rFonts w:asciiTheme="minorHAnsi" w:hAnsiTheme="minorHAnsi"/>
        </w:rPr>
        <w:t xml:space="preserve">C in Moscow. This represents an enormous cost advantage, significant time saving and reliable way of achieving reliably comparable test results. </w:t>
      </w:r>
    </w:p>
    <w:p w14:paraId="60138F80" w14:textId="77777777" w:rsidR="008B3DA6" w:rsidRPr="008B3DA6" w:rsidRDefault="008B3DA6" w:rsidP="008B3DA6">
      <w:pPr>
        <w:spacing w:line="360" w:lineRule="auto"/>
        <w:rPr>
          <w:rFonts w:asciiTheme="minorHAnsi" w:hAnsiTheme="minorHAnsi" w:cstheme="minorHAnsi"/>
        </w:rPr>
      </w:pPr>
    </w:p>
    <w:p w14:paraId="69751B1B" w14:textId="1AAFB427" w:rsidR="008B3DA6" w:rsidRPr="008B3DA6" w:rsidRDefault="008B3DA6" w:rsidP="008B3DA6">
      <w:pPr>
        <w:spacing w:line="360" w:lineRule="auto"/>
        <w:rPr>
          <w:rFonts w:asciiTheme="minorHAnsi" w:hAnsiTheme="minorHAnsi" w:cstheme="minorHAnsi"/>
          <w:b/>
          <w:bCs/>
        </w:rPr>
      </w:pPr>
      <w:r>
        <w:rPr>
          <w:rFonts w:asciiTheme="minorHAnsi" w:hAnsiTheme="minorHAnsi"/>
          <w:b/>
          <w:bCs/>
        </w:rPr>
        <w:t xml:space="preserve">Testing technology from the inventor of environment simulation </w:t>
      </w:r>
    </w:p>
    <w:p w14:paraId="02BA362F" w14:textId="220CF136" w:rsidR="008B3DA6" w:rsidRPr="008B3DA6" w:rsidRDefault="008B3DA6" w:rsidP="008B3DA6">
      <w:pPr>
        <w:spacing w:line="360" w:lineRule="auto"/>
        <w:rPr>
          <w:rFonts w:asciiTheme="minorHAnsi" w:hAnsiTheme="minorHAnsi" w:cstheme="minorHAnsi"/>
        </w:rPr>
      </w:pPr>
      <w:r>
        <w:rPr>
          <w:rFonts w:asciiTheme="minorHAnsi" w:hAnsiTheme="minorHAnsi"/>
        </w:rPr>
        <w:t xml:space="preserve">WACKER specifically release on testing technology from </w:t>
      </w:r>
      <w:r>
        <w:rPr>
          <w:rFonts w:asciiTheme="minorHAnsi" w:hAnsiTheme="minorHAnsi"/>
          <w:b/>
          <w:bCs/>
        </w:rPr>
        <w:t>weiss</w:t>
      </w:r>
      <w:r>
        <w:rPr>
          <w:rFonts w:asciiTheme="minorHAnsi" w:hAnsiTheme="minorHAnsi"/>
        </w:rPr>
        <w:t xml:space="preserve">technik for the tests. On the one hand because they can precisely achieve the required climatic conditions – generally temperature and humidity. On the other because the devices and chambers work extremely reliably and are ready for use again quickly following maintenance. Michael Killermann, application engineer at WACKER: “We are extremely satisfied with the equipment and the service is perfect. On the rare occasions that intervention is necessary, the technicians always know what to do and </w:t>
      </w:r>
      <w:r>
        <w:rPr>
          <w:rFonts w:asciiTheme="minorHAnsi" w:hAnsiTheme="minorHAnsi"/>
          <w:color w:val="000000" w:themeColor="text1"/>
        </w:rPr>
        <w:t xml:space="preserve">get the system up and running again quickly.“ The climate test chambers </w:t>
      </w:r>
      <w:r w:rsidR="00E82794" w:rsidRPr="00E82794">
        <w:rPr>
          <w:rFonts w:ascii="Segoe UI" w:hAnsi="Segoe UI" w:cs="Segoe UI"/>
          <w:color w:val="000000"/>
          <w:sz w:val="21"/>
          <w:szCs w:val="21"/>
          <w:lang w:val="en-US" w:eastAsia="de-DE"/>
        </w:rPr>
        <w:t>WK3-180/40</w:t>
      </w:r>
      <w:r w:rsidR="00E82794" w:rsidRPr="00E82794">
        <w:rPr>
          <w:rFonts w:ascii="Segoe UI" w:hAnsi="Segoe UI" w:cs="Segoe UI"/>
          <w:color w:val="000000"/>
          <w:sz w:val="21"/>
          <w:szCs w:val="21"/>
          <w:lang w:val="en-US" w:eastAsia="de-DE"/>
        </w:rPr>
        <w:t xml:space="preserve"> </w:t>
      </w:r>
      <w:r>
        <w:rPr>
          <w:rFonts w:asciiTheme="minorHAnsi" w:hAnsiTheme="minorHAnsi"/>
          <w:color w:val="000000" w:themeColor="text1"/>
        </w:rPr>
        <w:t xml:space="preserve">used work with </w:t>
      </w:r>
      <w:r>
        <w:rPr>
          <w:rFonts w:asciiTheme="minorHAnsi" w:hAnsiTheme="minorHAnsi"/>
        </w:rPr>
        <w:t xml:space="preserve">temperatures from - 40 to + 180 </w:t>
      </w:r>
      <w:r>
        <w:t>°</w:t>
      </w:r>
      <w:r>
        <w:rPr>
          <w:rFonts w:asciiTheme="minorHAnsi" w:hAnsiTheme="minorHAnsi"/>
        </w:rPr>
        <w:t xml:space="preserve">C and a relative humidity of 15 to 98%. This means they cover all standard testing tasks at WACKER, which carries out testing on bitumen mainly in the range between - 20 </w:t>
      </w:r>
      <w:r>
        <w:t xml:space="preserve">and + </w:t>
      </w:r>
      <w:r>
        <w:rPr>
          <w:rFonts w:asciiTheme="minorHAnsi" w:hAnsiTheme="minorHAnsi"/>
        </w:rPr>
        <w:t xml:space="preserve">70 </w:t>
      </w:r>
      <w:r>
        <w:t>°</w:t>
      </w:r>
      <w:r>
        <w:rPr>
          <w:rFonts w:asciiTheme="minorHAnsi" w:hAnsiTheme="minorHAnsi"/>
        </w:rPr>
        <w:t xml:space="preserve">C. In addition, there is a test chamber for large test specimens available at the site, </w:t>
      </w:r>
      <w:r>
        <w:rPr>
          <w:rFonts w:asciiTheme="minorHAnsi" w:hAnsiTheme="minorHAnsi"/>
          <w:color w:val="000000" w:themeColor="text1"/>
        </w:rPr>
        <w:t>as well as a frost-dew chamber</w:t>
      </w:r>
      <w:r>
        <w:rPr>
          <w:rFonts w:asciiTheme="minorHAnsi" w:hAnsiTheme="minorHAnsi"/>
        </w:rPr>
        <w:t xml:space="preserve">. Single and multi-stage tests are carried out in the test chambers over </w:t>
      </w:r>
      <w:r>
        <w:rPr>
          <w:rFonts w:asciiTheme="minorHAnsi" w:hAnsiTheme="minorHAnsi"/>
        </w:rPr>
        <w:lastRenderedPageBreak/>
        <w:t>periods of between one hour and four weeks and more. One typical test is the startup and holding of various temperatures in succession, for example</w:t>
      </w:r>
      <w:r w:rsidR="00E82794">
        <w:rPr>
          <w:rFonts w:asciiTheme="minorHAnsi" w:hAnsiTheme="minorHAnsi"/>
        </w:rPr>
        <w:t xml:space="preserve"> </w:t>
      </w:r>
      <w:bookmarkStart w:id="0" w:name="_GoBack"/>
      <w:bookmarkEnd w:id="0"/>
      <w:r>
        <w:rPr>
          <w:rFonts w:asciiTheme="minorHAnsi" w:hAnsiTheme="minorHAnsi"/>
        </w:rPr>
        <w:t xml:space="preserve">0 </w:t>
      </w:r>
      <w:r>
        <w:t>°</w:t>
      </w:r>
      <w:r>
        <w:rPr>
          <w:rFonts w:asciiTheme="minorHAnsi" w:hAnsiTheme="minorHAnsi"/>
        </w:rPr>
        <w:t>C, + 23</w:t>
      </w:r>
      <w:r>
        <w:t>°</w:t>
      </w:r>
      <w:r>
        <w:rPr>
          <w:rFonts w:asciiTheme="minorHAnsi" w:hAnsiTheme="minorHAnsi"/>
        </w:rPr>
        <w:t xml:space="preserve">C, - 5 </w:t>
      </w:r>
      <w:r>
        <w:t>°</w:t>
      </w:r>
      <w:r>
        <w:rPr>
          <w:rFonts w:asciiTheme="minorHAnsi" w:hAnsiTheme="minorHAnsi"/>
        </w:rPr>
        <w:t xml:space="preserve">C and - 20 </w:t>
      </w:r>
      <w:r>
        <w:t>°</w:t>
      </w:r>
      <w:r>
        <w:rPr>
          <w:rFonts w:asciiTheme="minorHAnsi" w:hAnsiTheme="minorHAnsi"/>
        </w:rPr>
        <w:t>C.</w:t>
      </w:r>
    </w:p>
    <w:p w14:paraId="3CBD58F4" w14:textId="77777777" w:rsidR="008B3DA6" w:rsidRPr="008B3DA6" w:rsidRDefault="008B3DA6" w:rsidP="008B3DA6">
      <w:pPr>
        <w:spacing w:line="360" w:lineRule="auto"/>
        <w:rPr>
          <w:rFonts w:asciiTheme="minorHAnsi" w:hAnsiTheme="minorHAnsi" w:cstheme="minorHAnsi"/>
          <w:b/>
          <w:bCs/>
        </w:rPr>
      </w:pPr>
    </w:p>
    <w:p w14:paraId="470A651B" w14:textId="42F60CD0" w:rsidR="008B3DA6" w:rsidRPr="008B3DA6" w:rsidRDefault="00D65B2E" w:rsidP="008B3DA6">
      <w:pPr>
        <w:spacing w:line="360" w:lineRule="auto"/>
        <w:rPr>
          <w:rFonts w:asciiTheme="minorHAnsi" w:hAnsiTheme="minorHAnsi" w:cstheme="minorHAnsi"/>
          <w:b/>
          <w:bCs/>
        </w:rPr>
      </w:pPr>
      <w:r>
        <w:rPr>
          <w:rFonts w:asciiTheme="minorHAnsi" w:hAnsiTheme="minorHAnsi"/>
          <w:b/>
          <w:bCs/>
        </w:rPr>
        <w:t xml:space="preserve">Tests at the inventor of dispersible powder </w:t>
      </w:r>
    </w:p>
    <w:p w14:paraId="3F88A0EB" w14:textId="37823B56" w:rsidR="008B3DA6" w:rsidRPr="00FB1509" w:rsidRDefault="00FB45D8" w:rsidP="004249B1">
      <w:pPr>
        <w:spacing w:line="360" w:lineRule="auto"/>
        <w:rPr>
          <w:rFonts w:asciiTheme="minorHAnsi" w:hAnsiTheme="minorHAnsi" w:cstheme="minorHAnsi"/>
        </w:rPr>
      </w:pPr>
      <w:r>
        <w:rPr>
          <w:rFonts w:asciiTheme="minorHAnsi" w:hAnsiTheme="minorHAnsi"/>
        </w:rPr>
        <w:t xml:space="preserve">In the bitumen sector, WACKER mainly develops sealing coatings for cellars and roofs to customer orders. For this, the existing bitumen paste is optimised with VINNAPAS® dispersible powder and other additives in such a way that the required resistance in the respective area of application or climatic zone is reliably guaranteed. As the manufacturer of the first dispersible powder in 1957 and market leader in this field, WACKER has a comprehensive range of experience to fall back on. This is important since numerous customer-imposed and building approval-related requirements have to be observed during development. No fewer than 21 different standards must be taken into account for bitumen products for public buildings, for example. As a quality leader, WACKER feels it is especially important to observe the required test values exactly, as Killermann explains: “We always want to offer our customers the perfect solution. For this, we need precise test results of course, which we can reliably achieve using the testing technology from </w:t>
      </w:r>
      <w:r>
        <w:rPr>
          <w:rFonts w:asciiTheme="minorHAnsi" w:hAnsiTheme="minorHAnsi"/>
          <w:b/>
          <w:bCs/>
        </w:rPr>
        <w:t>weiss</w:t>
      </w:r>
      <w:r>
        <w:rPr>
          <w:rFonts w:asciiTheme="minorHAnsi" w:hAnsiTheme="minorHAnsi"/>
        </w:rPr>
        <w:t>technik.”</w:t>
      </w:r>
    </w:p>
    <w:p w14:paraId="7792339B" w14:textId="77777777" w:rsidR="008B3DA6" w:rsidRPr="008B3DA6" w:rsidRDefault="008B3DA6" w:rsidP="008B3DA6">
      <w:pPr>
        <w:spacing w:line="360" w:lineRule="auto"/>
        <w:rPr>
          <w:rFonts w:asciiTheme="minorHAnsi" w:hAnsiTheme="minorHAnsi" w:cstheme="minorHAnsi"/>
        </w:rPr>
      </w:pPr>
    </w:p>
    <w:p w14:paraId="3ED2B227" w14:textId="7A8EB216" w:rsidR="008B3DA6" w:rsidRPr="008B3DA6" w:rsidRDefault="008B3DA6" w:rsidP="008B3DA6">
      <w:pPr>
        <w:spacing w:line="360" w:lineRule="auto"/>
        <w:rPr>
          <w:rFonts w:asciiTheme="minorHAnsi" w:hAnsiTheme="minorHAnsi" w:cstheme="minorHAnsi"/>
          <w:b/>
          <w:bCs/>
        </w:rPr>
      </w:pPr>
      <w:r>
        <w:rPr>
          <w:rFonts w:asciiTheme="minorHAnsi" w:hAnsiTheme="minorHAnsi"/>
          <w:b/>
          <w:bCs/>
        </w:rPr>
        <w:t xml:space="preserve">Simple handling, perfect planning </w:t>
      </w:r>
    </w:p>
    <w:p w14:paraId="638C27E2" w14:textId="739813E2" w:rsidR="008B3DA6" w:rsidRPr="008B3DA6" w:rsidRDefault="005A215D" w:rsidP="008B3DA6">
      <w:pPr>
        <w:spacing w:line="360" w:lineRule="auto"/>
        <w:rPr>
          <w:rFonts w:asciiTheme="minorHAnsi" w:hAnsiTheme="minorHAnsi" w:cstheme="minorHAnsi"/>
        </w:rPr>
      </w:pPr>
      <w:r>
        <w:rPr>
          <w:rFonts w:asciiTheme="minorHAnsi" w:hAnsiTheme="minorHAnsi"/>
        </w:rPr>
        <w:t xml:space="preserve">Precise planning is necessary to exploit the testing technology of the laboratory group in Burghausen in the best way possible. There is an employee responsible, who coordinates all the tests and programs the testing systems in such a way that they are ready for use perfectly conditioned at the required time. Since the application engineers’ workstations are quite some way away from the test laboratory, they can monitor the tests via remote access at their PC or smartphone at any time </w:t>
      </w:r>
      <w:r>
        <w:rPr>
          <w:rFonts w:asciiTheme="minorHAnsi" w:hAnsiTheme="minorHAnsi"/>
        </w:rPr>
        <w:lastRenderedPageBreak/>
        <w:t xml:space="preserve">– even at the weekend. This is extremely convenient, particularly when longer series of tests are performed. </w:t>
      </w:r>
    </w:p>
    <w:p w14:paraId="4BD3CAC6" w14:textId="77777777" w:rsidR="005A215D" w:rsidRDefault="005A215D" w:rsidP="008B3DA6">
      <w:pPr>
        <w:spacing w:line="360" w:lineRule="auto"/>
        <w:rPr>
          <w:rFonts w:asciiTheme="minorHAnsi" w:hAnsiTheme="minorHAnsi" w:cstheme="minorHAnsi"/>
          <w:b/>
          <w:bCs/>
        </w:rPr>
      </w:pPr>
    </w:p>
    <w:p w14:paraId="12E2F560" w14:textId="5D03069A" w:rsidR="008B3DA6" w:rsidRPr="008B3DA6" w:rsidRDefault="008D7ADA" w:rsidP="008B3DA6">
      <w:pPr>
        <w:spacing w:line="360" w:lineRule="auto"/>
        <w:rPr>
          <w:rFonts w:asciiTheme="minorHAnsi" w:hAnsiTheme="minorHAnsi" w:cstheme="minorHAnsi"/>
          <w:b/>
          <w:bCs/>
        </w:rPr>
      </w:pPr>
      <w:r>
        <w:rPr>
          <w:rFonts w:asciiTheme="minorHAnsi" w:hAnsiTheme="minorHAnsi"/>
          <w:b/>
          <w:bCs/>
        </w:rPr>
        <w:t xml:space="preserve">Make the world a little better with testing technology </w:t>
      </w:r>
    </w:p>
    <w:p w14:paraId="08A40629" w14:textId="2872ECB7" w:rsidR="008D7ADA" w:rsidRDefault="008D7ADA" w:rsidP="008B3DA6">
      <w:pPr>
        <w:spacing w:line="360" w:lineRule="auto"/>
        <w:rPr>
          <w:rFonts w:asciiTheme="minorHAnsi" w:hAnsiTheme="minorHAnsi" w:cstheme="minorHAnsi"/>
        </w:rPr>
      </w:pPr>
      <w:r>
        <w:rPr>
          <w:rFonts w:asciiTheme="minorHAnsi" w:hAnsiTheme="minorHAnsi"/>
        </w:rPr>
        <w:t xml:space="preserve">The development and optimisation of basic materials, recipes and finished mixtures in climate test chambers offers many advantages. On the one hand, WACKER can test and adapt viscosity and curing behaviour. This makes it possible for the company fulfil the requirements of its customers, who always demand shorter construction times with reduced drying times and work even at low temperatures. On the other hand, the testing technology makes a contribution to environmental protection. “Rather than flying around the world and testing a product in Moscow, Dubai and Hamburg, we produce the climate in the test chambers on our premises. That is faster, more reliable and goes easy on the environment,” concludes a satisfied Mr. Killermann. </w:t>
      </w:r>
    </w:p>
    <w:p w14:paraId="0D66973F"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rPr>
      </w:pPr>
    </w:p>
    <w:p w14:paraId="262C73FA" w14:textId="77777777" w:rsidR="008A0D7C" w:rsidRDefault="008A0D7C" w:rsidP="008A0D7C">
      <w:pPr>
        <w:tabs>
          <w:tab w:val="left" w:pos="7810"/>
          <w:tab w:val="left" w:pos="8250"/>
        </w:tabs>
        <w:spacing w:line="360" w:lineRule="auto"/>
        <w:ind w:right="-1"/>
        <w:rPr>
          <w:rFonts w:asciiTheme="minorHAnsi" w:hAnsiTheme="minorHAnsi" w:cstheme="minorHAnsi"/>
          <w:iCs/>
          <w:color w:val="000000" w:themeColor="text1"/>
        </w:rPr>
      </w:pPr>
    </w:p>
    <w:p w14:paraId="11705C65" w14:textId="51A56409" w:rsidR="008A0D7C" w:rsidRDefault="008A0D7C" w:rsidP="008A0D7C">
      <w:pPr>
        <w:tabs>
          <w:tab w:val="left" w:pos="7810"/>
          <w:tab w:val="left" w:pos="8250"/>
        </w:tabs>
        <w:spacing w:line="360" w:lineRule="auto"/>
        <w:ind w:right="-1"/>
        <w:rPr>
          <w:rFonts w:asciiTheme="minorHAnsi" w:hAnsiTheme="minorHAnsi" w:cstheme="minorHAnsi"/>
          <w:iCs/>
          <w:color w:val="000000" w:themeColor="text1"/>
          <w:sz w:val="18"/>
          <w:szCs w:val="18"/>
        </w:rPr>
      </w:pPr>
      <w:r>
        <w:rPr>
          <w:rFonts w:asciiTheme="minorHAnsi" w:hAnsiTheme="minorHAnsi"/>
          <w:iCs/>
          <w:color w:val="000000" w:themeColor="text1"/>
        </w:rPr>
        <w:t>Reprint free of charge. Please state Weiss Technik as the source</w:t>
      </w:r>
      <w:r>
        <w:rPr>
          <w:rFonts w:asciiTheme="minorHAnsi" w:hAnsiTheme="minorHAnsi"/>
          <w:iCs/>
          <w:color w:val="000000" w:themeColor="text1"/>
          <w:sz w:val="18"/>
          <w:szCs w:val="18"/>
        </w:rPr>
        <w:t>.</w:t>
      </w:r>
    </w:p>
    <w:p w14:paraId="0D93AC7C" w14:textId="77777777" w:rsidR="008A0D7C" w:rsidRDefault="008A0D7C" w:rsidP="008A0D7C">
      <w:pPr>
        <w:tabs>
          <w:tab w:val="left" w:pos="7810"/>
          <w:tab w:val="left" w:pos="8250"/>
        </w:tabs>
        <w:spacing w:line="360" w:lineRule="auto"/>
        <w:ind w:right="-1"/>
        <w:rPr>
          <w:rFonts w:asciiTheme="minorHAnsi" w:hAnsiTheme="minorHAnsi" w:cstheme="minorHAnsi"/>
          <w:bCs/>
          <w:iCs/>
        </w:rPr>
      </w:pPr>
    </w:p>
    <w:p w14:paraId="13D2CBA0" w14:textId="18DA664F" w:rsidR="008A0D7C" w:rsidRDefault="008A0D7C" w:rsidP="008A0D7C">
      <w:pPr>
        <w:tabs>
          <w:tab w:val="left" w:pos="7810"/>
          <w:tab w:val="left" w:pos="8250"/>
        </w:tabs>
        <w:spacing w:line="360" w:lineRule="auto"/>
        <w:ind w:right="-1"/>
        <w:rPr>
          <w:rFonts w:asciiTheme="minorHAnsi" w:hAnsiTheme="minorHAnsi" w:cstheme="minorHAnsi"/>
          <w:bCs/>
          <w:iCs/>
        </w:rPr>
      </w:pPr>
      <w:r>
        <w:rPr>
          <w:rFonts w:asciiTheme="minorHAnsi" w:hAnsiTheme="minorHAnsi"/>
          <w:bCs/>
          <w:iCs/>
        </w:rPr>
        <w:t xml:space="preserve">Picture material: </w:t>
      </w:r>
    </w:p>
    <w:p w14:paraId="629ED4AF" w14:textId="3F0A93BF" w:rsidR="008A0D7C" w:rsidRPr="008A0D7C" w:rsidRDefault="008A0D7C" w:rsidP="008A0D7C">
      <w:pPr>
        <w:tabs>
          <w:tab w:val="left" w:pos="7810"/>
          <w:tab w:val="left" w:pos="8250"/>
        </w:tabs>
        <w:spacing w:line="360" w:lineRule="auto"/>
        <w:ind w:right="-1"/>
        <w:rPr>
          <w:rFonts w:asciiTheme="minorHAnsi" w:hAnsiTheme="minorHAnsi" w:cstheme="minorHAnsi"/>
          <w:bCs/>
          <w:iCs/>
        </w:rPr>
      </w:pPr>
      <w:r>
        <w:rPr>
          <w:rFonts w:asciiTheme="minorHAnsi" w:hAnsiTheme="minorHAnsi"/>
          <w:bCs/>
          <w:iCs/>
        </w:rPr>
        <w:t xml:space="preserve">Copyright: Wacker AG and Weiss Technik, as stated next to the picture </w:t>
      </w:r>
    </w:p>
    <w:p w14:paraId="158787A7" w14:textId="77777777" w:rsidR="008B3DA6" w:rsidRPr="008B3DA6" w:rsidRDefault="008B3DA6" w:rsidP="008B3DA6">
      <w:pPr>
        <w:spacing w:line="360" w:lineRule="auto"/>
        <w:rPr>
          <w:rFonts w:asciiTheme="minorHAnsi" w:hAnsiTheme="minorHAnsi" w:cstheme="minorHAnsi"/>
        </w:rPr>
      </w:pPr>
    </w:p>
    <w:p w14:paraId="2D582AE4" w14:textId="77777777" w:rsidR="008A0D7C" w:rsidRDefault="00B07910" w:rsidP="008A0D7C">
      <w:pPr>
        <w:spacing w:after="0"/>
        <w:rPr>
          <w:rFonts w:asciiTheme="minorHAnsi" w:hAnsiTheme="minorHAnsi" w:cstheme="minorHAnsi"/>
        </w:rPr>
      </w:pPr>
      <w:r>
        <w:br w:type="column"/>
      </w:r>
      <w:r>
        <w:rPr>
          <w:rFonts w:asciiTheme="minorHAnsi" w:hAnsiTheme="minorHAnsi"/>
        </w:rPr>
        <w:lastRenderedPageBreak/>
        <w:t xml:space="preserve">Picture 1: </w:t>
      </w:r>
      <w:r>
        <w:rPr>
          <w:rFonts w:asciiTheme="minorHAnsi" w:hAnsiTheme="minorHAnsi"/>
        </w:rPr>
        <w:tab/>
      </w:r>
      <w:r>
        <w:rPr>
          <w:rFonts w:asciiTheme="minorHAnsi" w:hAnsiTheme="minorHAnsi"/>
        </w:rPr>
        <w:tab/>
      </w:r>
    </w:p>
    <w:p w14:paraId="56F8D1AF" w14:textId="77777777" w:rsidR="00B859DE" w:rsidRDefault="008A0D7C" w:rsidP="008A0D7C">
      <w:pPr>
        <w:spacing w:after="0"/>
        <w:rPr>
          <w:rFonts w:asciiTheme="minorHAnsi" w:hAnsiTheme="minorHAnsi" w:cstheme="minorHAnsi"/>
        </w:rPr>
      </w:pPr>
      <w:r>
        <w:rPr>
          <w:rFonts w:asciiTheme="minorHAnsi" w:hAnsiTheme="minorHAnsi"/>
          <w:noProof/>
        </w:rPr>
        <w:drawing>
          <wp:inline distT="0" distB="0" distL="0" distR="0" wp14:anchorId="4928E07E" wp14:editId="1F7AC078">
            <wp:extent cx="1198800" cy="1800000"/>
            <wp:effectExtent l="0" t="0" r="0" b="3810"/>
            <wp:docPr id="7" name="Grafik 7" descr="Ein Bild, das Person, drinnen, Mann, 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3g097_Vinneva_Bitumen.jpg"/>
                    <pic:cNvPicPr/>
                  </pic:nvPicPr>
                  <pic:blipFill>
                    <a:blip r:embed="rId11"/>
                    <a:stretch>
                      <a:fillRect/>
                    </a:stretch>
                  </pic:blipFill>
                  <pic:spPr>
                    <a:xfrm>
                      <a:off x="0" y="0"/>
                      <a:ext cx="1198800" cy="1800000"/>
                    </a:xfrm>
                    <a:prstGeom prst="rect">
                      <a:avLst/>
                    </a:prstGeom>
                  </pic:spPr>
                </pic:pic>
              </a:graphicData>
            </a:graphic>
          </wp:inline>
        </w:drawing>
      </w:r>
      <w:r>
        <w:rPr>
          <w:rFonts w:asciiTheme="minorHAnsi" w:hAnsiTheme="minorHAnsi"/>
        </w:rPr>
        <w:tab/>
      </w:r>
      <w:r>
        <w:rPr>
          <w:rFonts w:asciiTheme="minorHAnsi" w:hAnsiTheme="minorHAnsi"/>
        </w:rPr>
        <w:tab/>
      </w:r>
    </w:p>
    <w:p w14:paraId="33F14455" w14:textId="77777777" w:rsidR="00B859DE" w:rsidRDefault="00B859DE" w:rsidP="008A0D7C">
      <w:pPr>
        <w:spacing w:after="0"/>
        <w:rPr>
          <w:rFonts w:eastAsia="Times New Roman" w:cs="Calibri"/>
          <w:b/>
          <w:bCs/>
          <w:color w:val="000000"/>
          <w:sz w:val="20"/>
          <w:szCs w:val="20"/>
          <w:lang w:eastAsia="de-DE"/>
        </w:rPr>
      </w:pPr>
    </w:p>
    <w:p w14:paraId="398C1242" w14:textId="22911C24" w:rsidR="008A0D7C" w:rsidRPr="008A0D7C" w:rsidRDefault="008A0D7C" w:rsidP="008A0D7C">
      <w:pPr>
        <w:spacing w:after="0"/>
        <w:rPr>
          <w:rFonts w:asciiTheme="minorHAnsi" w:hAnsiTheme="minorHAnsi" w:cstheme="minorHAnsi"/>
        </w:rPr>
      </w:pPr>
      <w:r>
        <w:rPr>
          <w:b/>
          <w:bCs/>
          <w:color w:val="000000"/>
          <w:sz w:val="20"/>
          <w:szCs w:val="20"/>
        </w:rPr>
        <w:t>Copyright: Wacker Chemie AG</w:t>
      </w:r>
    </w:p>
    <w:p w14:paraId="6B585BA4" w14:textId="77777777" w:rsidR="008A0D7C" w:rsidRDefault="008A0D7C" w:rsidP="009F050B">
      <w:pPr>
        <w:rPr>
          <w:rFonts w:asciiTheme="minorHAnsi" w:hAnsiTheme="minorHAnsi" w:cstheme="minorHAnsi"/>
        </w:rPr>
      </w:pPr>
    </w:p>
    <w:p w14:paraId="7870F5D3" w14:textId="7C5887A2" w:rsidR="009F050B" w:rsidRDefault="009F050B" w:rsidP="009F050B">
      <w:pPr>
        <w:rPr>
          <w:rFonts w:asciiTheme="minorHAnsi" w:hAnsiTheme="minorHAnsi" w:cstheme="minorHAnsi"/>
        </w:rPr>
      </w:pPr>
      <w:r>
        <w:rPr>
          <w:rFonts w:asciiTheme="minorHAnsi" w:hAnsiTheme="minorHAnsi"/>
          <w:color w:val="000000" w:themeColor="text1"/>
        </w:rPr>
        <w:t xml:space="preserve">Crack bridging tests </w:t>
      </w:r>
      <w:r>
        <w:rPr>
          <w:rFonts w:asciiTheme="minorHAnsi" w:hAnsiTheme="minorHAnsi"/>
        </w:rPr>
        <w:t xml:space="preserve">are carried out to test the properties of bitumen under certain climatic conditions. </w:t>
      </w:r>
    </w:p>
    <w:p w14:paraId="34494A9B" w14:textId="77777777" w:rsidR="009F050B" w:rsidRDefault="009F050B" w:rsidP="009F050B">
      <w:pPr>
        <w:rPr>
          <w:rFonts w:asciiTheme="minorHAnsi" w:hAnsiTheme="minorHAnsi" w:cstheme="minorHAnsi"/>
        </w:rPr>
      </w:pPr>
    </w:p>
    <w:p w14:paraId="379890AC" w14:textId="37C0A448" w:rsidR="008B3DA6" w:rsidRPr="008B3DA6" w:rsidRDefault="009F050B" w:rsidP="008B3DA6">
      <w:pPr>
        <w:rPr>
          <w:rFonts w:asciiTheme="minorHAnsi" w:hAnsiTheme="minorHAnsi" w:cstheme="minorHAnsi"/>
        </w:rPr>
      </w:pPr>
      <w:r>
        <w:rPr>
          <w:rFonts w:asciiTheme="minorHAnsi" w:hAnsiTheme="minorHAnsi"/>
        </w:rPr>
        <w:t xml:space="preserve">Picture 2: </w:t>
      </w:r>
      <w:r>
        <w:rPr>
          <w:rFonts w:asciiTheme="minorHAnsi" w:hAnsiTheme="minorHAnsi"/>
        </w:rPr>
        <w:tab/>
      </w:r>
      <w:r>
        <w:rPr>
          <w:rFonts w:asciiTheme="minorHAnsi" w:hAnsiTheme="minorHAnsi"/>
        </w:rPr>
        <w:tab/>
      </w:r>
    </w:p>
    <w:p w14:paraId="63C27550" w14:textId="77777777" w:rsidR="00B859DE" w:rsidRDefault="008A0D7C" w:rsidP="00B859DE">
      <w:pPr>
        <w:rPr>
          <w:rFonts w:eastAsia="Times New Roman" w:cs="Calibri"/>
          <w:color w:val="000000"/>
          <w:sz w:val="20"/>
          <w:szCs w:val="20"/>
        </w:rPr>
      </w:pPr>
      <w:r>
        <w:rPr>
          <w:rFonts w:asciiTheme="minorHAnsi" w:hAnsiTheme="minorHAnsi"/>
          <w:noProof/>
        </w:rPr>
        <w:drawing>
          <wp:inline distT="0" distB="0" distL="0" distR="0" wp14:anchorId="69586D70" wp14:editId="401EFB73">
            <wp:extent cx="2700000" cy="1800000"/>
            <wp:effectExtent l="0" t="0" r="5715" b="3810"/>
            <wp:docPr id="9" name="Grafik 9" descr="Ein Bild, das Person, drinnen, Schrank,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123g118_Vinneva_Bitumen.jpg"/>
                    <pic:cNvPicPr/>
                  </pic:nvPicPr>
                  <pic:blipFill>
                    <a:blip r:embed="rId12"/>
                    <a:stretch>
                      <a:fillRect/>
                    </a:stretch>
                  </pic:blipFill>
                  <pic:spPr>
                    <a:xfrm>
                      <a:off x="0" y="0"/>
                      <a:ext cx="2700000" cy="1800000"/>
                    </a:xfrm>
                    <a:prstGeom prst="rect">
                      <a:avLst/>
                    </a:prstGeom>
                  </pic:spPr>
                </pic:pic>
              </a:graphicData>
            </a:graphic>
          </wp:inline>
        </w:drawing>
      </w:r>
      <w:r>
        <w:rPr>
          <w:color w:val="000000"/>
          <w:sz w:val="20"/>
          <w:szCs w:val="20"/>
        </w:rPr>
        <w:t xml:space="preserve"> </w:t>
      </w:r>
    </w:p>
    <w:p w14:paraId="3FB8226F" w14:textId="264FF04D" w:rsidR="008A0D7C" w:rsidRPr="00B859DE" w:rsidRDefault="008A0D7C" w:rsidP="00B859DE">
      <w:pPr>
        <w:rPr>
          <w:rFonts w:eastAsia="Times New Roman" w:cs="Calibri"/>
          <w:b/>
          <w:bCs/>
          <w:color w:val="000000"/>
          <w:sz w:val="20"/>
          <w:szCs w:val="20"/>
        </w:rPr>
      </w:pPr>
      <w:r>
        <w:rPr>
          <w:b/>
          <w:bCs/>
          <w:color w:val="000000"/>
          <w:sz w:val="20"/>
          <w:szCs w:val="20"/>
        </w:rPr>
        <w:t>Copyright: Wacker Chemie AG</w:t>
      </w:r>
    </w:p>
    <w:p w14:paraId="452B8DC4" w14:textId="32EA82C1" w:rsidR="008A0D7C" w:rsidRDefault="008A0D7C" w:rsidP="00B07910">
      <w:pPr>
        <w:rPr>
          <w:rFonts w:eastAsia="Times New Roman" w:cs="Calibri"/>
          <w:b/>
          <w:bCs/>
          <w:color w:val="000000"/>
          <w:sz w:val="20"/>
          <w:szCs w:val="20"/>
          <w:lang w:eastAsia="de-DE"/>
        </w:rPr>
      </w:pPr>
    </w:p>
    <w:p w14:paraId="42A57421" w14:textId="77777777" w:rsidR="008A0D7C" w:rsidRDefault="008A0D7C" w:rsidP="008A0D7C">
      <w:pPr>
        <w:rPr>
          <w:rFonts w:asciiTheme="minorHAnsi" w:hAnsiTheme="minorHAnsi" w:cstheme="minorHAnsi"/>
          <w:b/>
          <w:sz w:val="18"/>
        </w:rPr>
      </w:pPr>
      <w:r>
        <w:rPr>
          <w:rFonts w:asciiTheme="minorHAnsi" w:hAnsiTheme="minorHAnsi"/>
        </w:rPr>
        <w:t>The properties of a product can be determined precisely and adapted to customer wishes using one- and multi-stage tests.</w:t>
      </w:r>
    </w:p>
    <w:p w14:paraId="69A6E4D3" w14:textId="77777777" w:rsidR="008A0D7C" w:rsidRPr="008A0D7C" w:rsidRDefault="008A0D7C" w:rsidP="00B07910">
      <w:pPr>
        <w:rPr>
          <w:rFonts w:eastAsia="Times New Roman" w:cs="Calibri"/>
          <w:color w:val="000000"/>
          <w:sz w:val="20"/>
          <w:szCs w:val="20"/>
          <w:lang w:eastAsia="de-DE"/>
        </w:rPr>
      </w:pPr>
    </w:p>
    <w:p w14:paraId="57EFF1E0" w14:textId="3C8FAF3D" w:rsidR="00B07910" w:rsidRDefault="008A0D7C" w:rsidP="00B07910">
      <w:pPr>
        <w:rPr>
          <w:rFonts w:asciiTheme="minorHAnsi" w:hAnsiTheme="minorHAnsi" w:cstheme="minorHAnsi"/>
        </w:rPr>
      </w:pPr>
      <w:r>
        <w:br w:type="column"/>
      </w:r>
      <w:r>
        <w:rPr>
          <w:rFonts w:asciiTheme="minorHAnsi" w:hAnsiTheme="minorHAnsi"/>
        </w:rPr>
        <w:lastRenderedPageBreak/>
        <w:t xml:space="preserve">Picture 3: </w:t>
      </w:r>
      <w:r>
        <w:rPr>
          <w:rFonts w:asciiTheme="minorHAnsi" w:hAnsiTheme="minorHAnsi"/>
        </w:rPr>
        <w:tab/>
      </w:r>
      <w:r>
        <w:rPr>
          <w:rFonts w:asciiTheme="minorHAnsi" w:hAnsiTheme="minorHAnsi"/>
        </w:rPr>
        <w:tab/>
        <w:t xml:space="preserve"> </w:t>
      </w:r>
    </w:p>
    <w:p w14:paraId="55311E53" w14:textId="24200224" w:rsidR="008B3DA6" w:rsidRDefault="0020394B" w:rsidP="000618D3">
      <w:pPr>
        <w:rPr>
          <w:rFonts w:asciiTheme="minorHAnsi" w:hAnsiTheme="minorHAnsi" w:cstheme="minorHAnsi"/>
          <w:b/>
          <w:sz w:val="18"/>
        </w:rPr>
      </w:pPr>
      <w:r>
        <w:rPr>
          <w:rFonts w:asciiTheme="minorHAnsi" w:hAnsiTheme="minorHAnsi"/>
          <w:b/>
          <w:noProof/>
          <w:sz w:val="18"/>
        </w:rPr>
        <w:drawing>
          <wp:inline distT="0" distB="0" distL="0" distR="0" wp14:anchorId="270A354A" wp14:editId="4711426B">
            <wp:extent cx="1530000" cy="1800000"/>
            <wp:effectExtent l="0" t="0" r="0" b="3810"/>
            <wp:docPr id="11" name="Grafik 11" descr="Ein Bild, das Wand, drinnen, weiß,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2-02 um 09.16.25.png"/>
                    <pic:cNvPicPr/>
                  </pic:nvPicPr>
                  <pic:blipFill>
                    <a:blip r:embed="rId13"/>
                    <a:stretch>
                      <a:fillRect/>
                    </a:stretch>
                  </pic:blipFill>
                  <pic:spPr>
                    <a:xfrm>
                      <a:off x="0" y="0"/>
                      <a:ext cx="1530000" cy="1800000"/>
                    </a:xfrm>
                    <a:prstGeom prst="rect">
                      <a:avLst/>
                    </a:prstGeom>
                  </pic:spPr>
                </pic:pic>
              </a:graphicData>
            </a:graphic>
          </wp:inline>
        </w:drawing>
      </w:r>
    </w:p>
    <w:p w14:paraId="21724EA0" w14:textId="74969710" w:rsidR="008A0D7C" w:rsidRPr="008A0D7C" w:rsidRDefault="008A0D7C" w:rsidP="008A0D7C">
      <w:pPr>
        <w:rPr>
          <w:rFonts w:eastAsia="Times New Roman" w:cs="Calibri"/>
          <w:color w:val="000000"/>
          <w:sz w:val="20"/>
          <w:szCs w:val="20"/>
        </w:rPr>
      </w:pPr>
      <w:r>
        <w:rPr>
          <w:b/>
          <w:bCs/>
          <w:color w:val="000000"/>
          <w:sz w:val="20"/>
          <w:szCs w:val="20"/>
        </w:rPr>
        <w:t xml:space="preserve">Copyright: Weiss Technik </w:t>
      </w:r>
    </w:p>
    <w:p w14:paraId="7AFEF10C" w14:textId="77777777" w:rsidR="008A0D7C" w:rsidRDefault="008A0D7C" w:rsidP="000618D3">
      <w:pPr>
        <w:rPr>
          <w:rFonts w:asciiTheme="minorHAnsi" w:hAnsiTheme="minorHAnsi" w:cstheme="minorHAnsi"/>
          <w:b/>
          <w:sz w:val="18"/>
        </w:rPr>
      </w:pPr>
    </w:p>
    <w:p w14:paraId="551B1275" w14:textId="53A2C8BC" w:rsidR="00B07910" w:rsidRPr="00B07910" w:rsidRDefault="001A66D1" w:rsidP="00B07910">
      <w:pPr>
        <w:rPr>
          <w:rFonts w:asciiTheme="minorHAnsi" w:hAnsiTheme="minorHAnsi" w:cstheme="minorHAnsi"/>
        </w:rPr>
      </w:pPr>
      <w:r>
        <w:rPr>
          <w:rFonts w:asciiTheme="minorHAnsi" w:hAnsiTheme="minorHAnsi"/>
        </w:rPr>
        <w:t>Unique in the branch: WACKER CHEMIE uses s</w:t>
      </w:r>
      <w:r w:rsidR="00A072EC">
        <w:rPr>
          <w:rFonts w:asciiTheme="minorHAnsi" w:hAnsiTheme="minorHAnsi"/>
        </w:rPr>
        <w:t>ix</w:t>
      </w:r>
      <w:r>
        <w:rPr>
          <w:rFonts w:asciiTheme="minorHAnsi" w:hAnsiTheme="minorHAnsi"/>
        </w:rPr>
        <w:t xml:space="preserve"> climate test chambers and one large climatic test chamber in Burghausen. Show here: one current </w:t>
      </w:r>
      <w:r>
        <w:rPr>
          <w:rFonts w:asciiTheme="minorHAnsi" w:hAnsiTheme="minorHAnsi"/>
          <w:b/>
          <w:bCs/>
        </w:rPr>
        <w:t>weiss</w:t>
      </w:r>
      <w:r>
        <w:rPr>
          <w:rFonts w:asciiTheme="minorHAnsi" w:hAnsiTheme="minorHAnsi"/>
        </w:rPr>
        <w:t>technik ClimeEvent test chamber.</w:t>
      </w:r>
    </w:p>
    <w:p w14:paraId="6CEAA336" w14:textId="3B9E6511" w:rsidR="00B07910" w:rsidRDefault="00B07910" w:rsidP="000618D3">
      <w:pPr>
        <w:rPr>
          <w:rFonts w:asciiTheme="minorHAnsi" w:hAnsiTheme="minorHAnsi" w:cstheme="minorHAnsi"/>
          <w:b/>
          <w:sz w:val="18"/>
        </w:rPr>
      </w:pPr>
    </w:p>
    <w:p w14:paraId="4E2A83E0" w14:textId="2FEB4F0E" w:rsidR="00E601E1" w:rsidRPr="00E601E1" w:rsidRDefault="00E601E1" w:rsidP="00E601E1">
      <w:pPr>
        <w:rPr>
          <w:rFonts w:asciiTheme="minorHAnsi" w:hAnsiTheme="minorHAnsi" w:cstheme="minorHAnsi"/>
          <w:color w:val="000000" w:themeColor="text1"/>
        </w:rPr>
      </w:pPr>
      <w:r>
        <w:rPr>
          <w:rFonts w:asciiTheme="minorHAnsi" w:hAnsiTheme="minorHAnsi"/>
          <w:color w:val="000000" w:themeColor="text1"/>
        </w:rPr>
        <w:t xml:space="preserve">Picture 3: </w:t>
      </w:r>
    </w:p>
    <w:p w14:paraId="6B866600" w14:textId="395E540F" w:rsidR="00B07910" w:rsidRDefault="00E601E1" w:rsidP="000618D3">
      <w:pPr>
        <w:rPr>
          <w:rFonts w:asciiTheme="minorHAnsi" w:hAnsiTheme="minorHAnsi" w:cstheme="minorHAnsi"/>
          <w:b/>
          <w:sz w:val="18"/>
        </w:rPr>
      </w:pPr>
      <w:r>
        <w:rPr>
          <w:rFonts w:asciiTheme="minorHAnsi" w:hAnsiTheme="minorHAnsi"/>
          <w:noProof/>
        </w:rPr>
        <w:drawing>
          <wp:inline distT="0" distB="0" distL="0" distR="0" wp14:anchorId="0D197A6F" wp14:editId="257A9A2A">
            <wp:extent cx="1792800" cy="1800000"/>
            <wp:effectExtent l="0" t="0" r="0" b="3810"/>
            <wp:docPr id="1" name="Grafik 1" descr="Ein Bild, das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2800" cy="1800000"/>
                    </a:xfrm>
                    <a:prstGeom prst="rect">
                      <a:avLst/>
                    </a:prstGeom>
                  </pic:spPr>
                </pic:pic>
              </a:graphicData>
            </a:graphic>
          </wp:inline>
        </w:drawing>
      </w:r>
    </w:p>
    <w:p w14:paraId="449DFF30" w14:textId="77777777" w:rsidR="008A0D7C" w:rsidRDefault="008A0D7C" w:rsidP="008A0D7C">
      <w:pPr>
        <w:rPr>
          <w:rFonts w:eastAsia="Times New Roman" w:cs="Calibri"/>
          <w:b/>
          <w:bCs/>
          <w:color w:val="000000"/>
          <w:sz w:val="20"/>
          <w:szCs w:val="20"/>
          <w:lang w:eastAsia="de-DE"/>
        </w:rPr>
      </w:pPr>
    </w:p>
    <w:p w14:paraId="04E2D9A6" w14:textId="0DC473E0" w:rsidR="008A0D7C" w:rsidRPr="008A0D7C" w:rsidRDefault="008A0D7C" w:rsidP="008A0D7C">
      <w:pPr>
        <w:rPr>
          <w:rFonts w:eastAsia="Times New Roman" w:cs="Calibri"/>
          <w:color w:val="000000"/>
          <w:sz w:val="20"/>
          <w:szCs w:val="20"/>
        </w:rPr>
      </w:pPr>
      <w:r>
        <w:rPr>
          <w:b/>
          <w:bCs/>
          <w:color w:val="000000"/>
          <w:sz w:val="20"/>
          <w:szCs w:val="20"/>
        </w:rPr>
        <w:t xml:space="preserve">Copyright: Weiss Technik </w:t>
      </w:r>
    </w:p>
    <w:p w14:paraId="72CB860F" w14:textId="77777777" w:rsidR="008A0D7C" w:rsidRDefault="008A0D7C" w:rsidP="000618D3">
      <w:pPr>
        <w:rPr>
          <w:rFonts w:asciiTheme="minorHAnsi" w:hAnsiTheme="minorHAnsi" w:cstheme="minorHAnsi"/>
          <w:b/>
          <w:sz w:val="18"/>
        </w:rPr>
      </w:pPr>
    </w:p>
    <w:p w14:paraId="5703549B" w14:textId="160CD907" w:rsidR="00E601E1" w:rsidRDefault="008A0D7C" w:rsidP="000618D3">
      <w:pPr>
        <w:rPr>
          <w:rFonts w:asciiTheme="minorHAnsi" w:hAnsiTheme="minorHAnsi" w:cstheme="minorHAnsi"/>
        </w:rPr>
      </w:pPr>
      <w:r>
        <w:rPr>
          <w:rFonts w:asciiTheme="minorHAnsi" w:hAnsiTheme="minorHAnsi"/>
          <w:b/>
          <w:bCs/>
        </w:rPr>
        <w:t xml:space="preserve">weiss </w:t>
      </w:r>
      <w:r>
        <w:rPr>
          <w:rFonts w:asciiTheme="minorHAnsi" w:hAnsiTheme="minorHAnsi"/>
        </w:rPr>
        <w:t>technik climate test chambers are extremely flexible and cover numerous test scenarios precisely and reliably.</w:t>
      </w:r>
      <w:r>
        <w:t xml:space="preserve"> </w:t>
      </w:r>
    </w:p>
    <w:p w14:paraId="3C1D444F" w14:textId="49D72DA5" w:rsidR="000618D3" w:rsidRPr="008B3DA6" w:rsidRDefault="008B3DA6" w:rsidP="000618D3">
      <w:pPr>
        <w:rPr>
          <w:rFonts w:asciiTheme="minorHAnsi" w:hAnsiTheme="minorHAnsi" w:cstheme="minorHAnsi"/>
          <w:b/>
          <w:sz w:val="18"/>
        </w:rPr>
      </w:pPr>
      <w:r>
        <w:br w:type="column"/>
      </w:r>
      <w:r>
        <w:rPr>
          <w:rFonts w:asciiTheme="minorHAnsi" w:hAnsiTheme="minorHAnsi"/>
          <w:b/>
          <w:sz w:val="18"/>
        </w:rPr>
        <w:lastRenderedPageBreak/>
        <w:t xml:space="preserve">Weiss Technik </w:t>
      </w:r>
    </w:p>
    <w:p w14:paraId="49D255B4" w14:textId="77777777" w:rsidR="000618D3" w:rsidRPr="008B3DA6" w:rsidRDefault="000618D3" w:rsidP="000618D3">
      <w:pPr>
        <w:tabs>
          <w:tab w:val="left" w:pos="7480"/>
        </w:tabs>
        <w:spacing w:line="360" w:lineRule="auto"/>
        <w:ind w:right="-6"/>
        <w:rPr>
          <w:rFonts w:asciiTheme="minorHAnsi" w:hAnsiTheme="minorHAnsi" w:cstheme="minorHAnsi"/>
          <w:sz w:val="18"/>
        </w:rPr>
      </w:pPr>
      <w:r>
        <w:rPr>
          <w:rFonts w:asciiTheme="minorHAnsi" w:hAnsiTheme="minorHAnsi"/>
          <w:sz w:val="18"/>
        </w:rPr>
        <w:t xml:space="preserve">With the slogan “Test it. Heat it. Cool it.”, the Weiss Technik companies offer solutions that can be used across the globe in the fields of research and development, as well in the production and quality assurance processes for numerous products. A strong sales and service organisation with 22 companies in 15 countries at 40 locations offers excellent support to customers and a high level of operating reliability for the systems. The </w:t>
      </w:r>
      <w:r>
        <w:rPr>
          <w:rFonts w:asciiTheme="minorHAnsi" w:hAnsiTheme="minorHAnsi"/>
          <w:b/>
          <w:sz w:val="18"/>
        </w:rPr>
        <w:t>weiss</w:t>
      </w:r>
      <w:r>
        <w:rPr>
          <w:rFonts w:asciiTheme="minorHAnsi" w:hAnsiTheme="minorHAnsi"/>
          <w:sz w:val="18"/>
        </w:rPr>
        <w:t>technik® brand includes customised solutions for environmental simulations, clean rooms, air conditioning, air dehumidifying and containment solutions. With the test systems from the environmental simulation sector, environmental influences across the globe can be simulated in time lapse. The product to be tested is investigated under real loads in terms of its functionality, quality, reliability, material resistance and lifespan. The dimensions of the test equipment range from laboratory test chambers to test chambers for aeroplane components with a volume of several hundred cubic metres. The Weiss Technik companies are part of the Schunk Group, which is based in Heuchelheim near Gießen/Germany.</w:t>
      </w:r>
    </w:p>
    <w:p w14:paraId="252EAD6A" w14:textId="77777777" w:rsidR="000618D3" w:rsidRPr="008B3DA6" w:rsidRDefault="000618D3" w:rsidP="000618D3">
      <w:pPr>
        <w:tabs>
          <w:tab w:val="left" w:pos="7810"/>
          <w:tab w:val="left" w:pos="8250"/>
        </w:tabs>
        <w:spacing w:line="360" w:lineRule="auto"/>
        <w:ind w:right="-1"/>
        <w:rPr>
          <w:rFonts w:asciiTheme="minorHAnsi" w:eastAsia="Times New Roman" w:hAnsiTheme="minorHAnsi" w:cstheme="minorHAnsi"/>
          <w:b/>
          <w:iCs/>
          <w:sz w:val="18"/>
          <w:szCs w:val="18"/>
          <w:lang w:eastAsia="de-DE"/>
        </w:rPr>
      </w:pPr>
    </w:p>
    <w:p w14:paraId="0ABF78E1" w14:textId="77777777" w:rsidR="000618D3" w:rsidRPr="008B3DA6" w:rsidRDefault="000618D3" w:rsidP="000618D3">
      <w:pPr>
        <w:tabs>
          <w:tab w:val="left" w:pos="7810"/>
          <w:tab w:val="left" w:pos="8250"/>
        </w:tabs>
        <w:spacing w:line="360" w:lineRule="auto"/>
        <w:ind w:right="-1"/>
        <w:rPr>
          <w:rFonts w:asciiTheme="minorHAnsi" w:eastAsia="Times New Roman" w:hAnsiTheme="minorHAnsi" w:cstheme="minorHAnsi"/>
          <w:b/>
          <w:iCs/>
          <w:sz w:val="24"/>
          <w:szCs w:val="24"/>
        </w:rPr>
      </w:pPr>
      <w:r>
        <w:rPr>
          <w:rFonts w:asciiTheme="minorHAnsi" w:hAnsiTheme="minorHAnsi"/>
          <w:b/>
          <w:iCs/>
          <w:sz w:val="18"/>
          <w:szCs w:val="18"/>
        </w:rPr>
        <w:t>Schunk Group</w:t>
      </w:r>
      <w:r>
        <w:rPr>
          <w:rFonts w:asciiTheme="minorHAnsi" w:hAnsiTheme="minorHAnsi"/>
          <w:iCs/>
          <w:sz w:val="18"/>
          <w:szCs w:val="18"/>
        </w:rPr>
        <w:br/>
        <w:t>The Schunk Group is a global technology corporation – acting as a medium-sized company but with a global business unit structure. The company is a leading provider of products made from high-tech materials – such as carbon, technical ceramics and sintered metal – as well as machines and plants – from environmental simulation to air-conditioning technology and ultrasonic welding to optical machines. The Schunk Group has over 8,500 employees across 29 countries and generated a turnover of 1.28 billion euros in 2018.</w:t>
      </w:r>
    </w:p>
    <w:p w14:paraId="6E8CFA25" w14:textId="77777777" w:rsidR="000618D3" w:rsidRPr="00E82794" w:rsidRDefault="000618D3" w:rsidP="000618D3">
      <w:pPr>
        <w:tabs>
          <w:tab w:val="left" w:pos="7810"/>
          <w:tab w:val="left" w:pos="8250"/>
        </w:tabs>
        <w:spacing w:line="360" w:lineRule="auto"/>
        <w:ind w:right="-1"/>
        <w:rPr>
          <w:rFonts w:asciiTheme="minorHAnsi" w:hAnsiTheme="minorHAnsi" w:cstheme="minorHAnsi"/>
          <w:sz w:val="18"/>
          <w:szCs w:val="18"/>
          <w:lang w:val="en-US"/>
        </w:rPr>
      </w:pPr>
    </w:p>
    <w:p w14:paraId="3165564D" w14:textId="77777777" w:rsidR="000618D3" w:rsidRPr="00E82794" w:rsidRDefault="000618D3" w:rsidP="000618D3">
      <w:pPr>
        <w:tabs>
          <w:tab w:val="left" w:pos="7810"/>
          <w:tab w:val="left" w:pos="8250"/>
        </w:tabs>
        <w:spacing w:line="360" w:lineRule="auto"/>
        <w:ind w:right="-1"/>
        <w:rPr>
          <w:rFonts w:asciiTheme="minorHAnsi" w:hAnsiTheme="minorHAnsi" w:cstheme="minorHAnsi"/>
          <w:sz w:val="18"/>
          <w:szCs w:val="18"/>
          <w:lang w:val="en-US"/>
        </w:rPr>
      </w:pPr>
    </w:p>
    <w:p w14:paraId="5678A757" w14:textId="77777777" w:rsidR="0050065C" w:rsidRPr="00E82794" w:rsidRDefault="0050065C" w:rsidP="009061A1">
      <w:pPr>
        <w:tabs>
          <w:tab w:val="left" w:pos="7810"/>
          <w:tab w:val="left" w:pos="8250"/>
        </w:tabs>
        <w:spacing w:line="360" w:lineRule="auto"/>
        <w:ind w:right="-1"/>
        <w:rPr>
          <w:rFonts w:asciiTheme="minorHAnsi" w:hAnsiTheme="minorHAnsi" w:cstheme="minorHAnsi"/>
          <w:sz w:val="18"/>
          <w:szCs w:val="18"/>
          <w:lang w:val="en-US"/>
        </w:rPr>
      </w:pPr>
    </w:p>
    <w:sectPr w:rsidR="0050065C" w:rsidRPr="00E82794" w:rsidSect="00D54AA8">
      <w:headerReference w:type="default" r:id="rId15"/>
      <w:footerReference w:type="default" r:id="rId16"/>
      <w:headerReference w:type="first" r:id="rId17"/>
      <w:footerReference w:type="first" r:id="rId18"/>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0EBB" w14:textId="77777777" w:rsidR="009D34B3" w:rsidRDefault="009D34B3" w:rsidP="00437FEE">
      <w:pPr>
        <w:spacing w:after="0"/>
      </w:pPr>
      <w:r>
        <w:separator/>
      </w:r>
    </w:p>
  </w:endnote>
  <w:endnote w:type="continuationSeparator" w:id="0">
    <w:p w14:paraId="5F3582CB" w14:textId="77777777" w:rsidR="009D34B3" w:rsidRDefault="009D34B3"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B32ED0" w:rsidRPr="0050065C" w:rsidRDefault="00B32ED0" w:rsidP="0050065C">
    <w:pPr>
      <w:pStyle w:val="Fuzeile"/>
      <w:ind w:right="-2268"/>
      <w:jc w:val="right"/>
    </w:pPr>
    <w:r w:rsidRPr="0050065C">
      <w:fldChar w:fldCharType="begin"/>
    </w:r>
    <w:r w:rsidRPr="0050065C">
      <w:instrText>PAGE  \* Arabic  \* MERGEFORMAT</w:instrText>
    </w:r>
    <w:r w:rsidRPr="0050065C">
      <w:fldChar w:fldCharType="separate"/>
    </w:r>
    <w:r w:rsidR="00A74603">
      <w:t>2</w:t>
    </w:r>
    <w:r w:rsidRPr="0050065C">
      <w:fldChar w:fldCharType="end"/>
    </w:r>
    <w:r>
      <w:t xml:space="preserve"> / </w:t>
    </w:r>
    <w:fldSimple w:instr="NUMPAGES  \* Arabic  \* MERGEFORMAT">
      <w:r w:rsidR="00A74603">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B32ED0" w:rsidRDefault="00B32ED0"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r>
    <w:r>
      <w:rPr>
        <w:b/>
      </w:rPr>
      <w:instrText>NUMPAGES  \* Arabic  \* MERGEFORMAT</w:instrText>
    </w:r>
    <w:r>
      <w:rPr>
        <w:b/>
      </w:rPr>
      <w:fldChar w:fldCharType="separate"/>
    </w:r>
    <w:r w:rsidR="00A74603">
      <w:rPr>
        <w:b/>
      </w:rPr>
      <w:t>3</w:t>
    </w:r>
    <w:r>
      <w:rPr>
        <w:b/>
      </w:rPr>
      <w:fldChar w:fldCharType="end"/>
    </w:r>
  </w:p>
  <w:p w14:paraId="3FA79CBE" w14:textId="77777777" w:rsidR="00B32ED0" w:rsidRDefault="00B32E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BC013" w14:textId="77777777" w:rsidR="009D34B3" w:rsidRDefault="009D34B3" w:rsidP="00437FEE">
      <w:pPr>
        <w:spacing w:after="0"/>
      </w:pPr>
      <w:r>
        <w:separator/>
      </w:r>
    </w:p>
  </w:footnote>
  <w:footnote w:type="continuationSeparator" w:id="0">
    <w:p w14:paraId="75F9C876" w14:textId="77777777" w:rsidR="009D34B3" w:rsidRDefault="009D34B3"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B32ED0" w:rsidRDefault="00B32ED0" w:rsidP="00F32D20">
    <w:pPr>
      <w:pStyle w:val="Kopfzeile"/>
      <w:jc w:val="right"/>
    </w:pPr>
    <w:r>
      <w:rPr>
        <w:noProof/>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B32ED0" w14:paraId="3BDDE1A7" w14:textId="77777777" w:rsidTr="00ED35D6">
      <w:trPr>
        <w:trHeight w:val="357"/>
      </w:trPr>
      <w:tc>
        <w:tcPr>
          <w:tcW w:w="5670" w:type="dxa"/>
        </w:tcPr>
        <w:p w14:paraId="3062081C" w14:textId="77777777" w:rsidR="00B32ED0" w:rsidRPr="00ED35D6" w:rsidRDefault="00B32ED0" w:rsidP="00ED35D6">
          <w:pPr>
            <w:pStyle w:val="Kopfzeile"/>
            <w:jc w:val="right"/>
            <w:rPr>
              <w:b/>
              <w:sz w:val="24"/>
              <w:szCs w:val="24"/>
            </w:rPr>
          </w:pPr>
          <w:r>
            <w:rPr>
              <w:b/>
              <w:sz w:val="24"/>
              <w:szCs w:val="24"/>
            </w:rPr>
            <w:t>Document title</w:t>
          </w:r>
        </w:p>
      </w:tc>
    </w:tr>
  </w:tbl>
  <w:p w14:paraId="4A26A872" w14:textId="77777777" w:rsidR="00B32ED0" w:rsidRDefault="00B32ED0">
    <w:pPr>
      <w:pStyle w:val="Kopfzeile"/>
    </w:pPr>
    <w:r>
      <w:rPr>
        <w:noProof/>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7D011E9"/>
    <w:multiLevelType w:val="hybridMultilevel"/>
    <w:tmpl w:val="703E7240"/>
    <w:lvl w:ilvl="0" w:tplc="0C00CF4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173AF"/>
    <w:rsid w:val="00020346"/>
    <w:rsid w:val="000326FA"/>
    <w:rsid w:val="00032F75"/>
    <w:rsid w:val="0004007C"/>
    <w:rsid w:val="00042B9F"/>
    <w:rsid w:val="0004443D"/>
    <w:rsid w:val="0004521F"/>
    <w:rsid w:val="00045232"/>
    <w:rsid w:val="0004539F"/>
    <w:rsid w:val="0005010A"/>
    <w:rsid w:val="00050F6C"/>
    <w:rsid w:val="00052D6E"/>
    <w:rsid w:val="00054F03"/>
    <w:rsid w:val="000618D3"/>
    <w:rsid w:val="00063B73"/>
    <w:rsid w:val="00066847"/>
    <w:rsid w:val="000705D6"/>
    <w:rsid w:val="000715EC"/>
    <w:rsid w:val="0008285E"/>
    <w:rsid w:val="00085F9E"/>
    <w:rsid w:val="0009229C"/>
    <w:rsid w:val="00095B2D"/>
    <w:rsid w:val="0009687A"/>
    <w:rsid w:val="000A3196"/>
    <w:rsid w:val="000A3631"/>
    <w:rsid w:val="000A509B"/>
    <w:rsid w:val="000A74A7"/>
    <w:rsid w:val="000B208E"/>
    <w:rsid w:val="000B2D84"/>
    <w:rsid w:val="000C3C6C"/>
    <w:rsid w:val="000C6EB4"/>
    <w:rsid w:val="000D243D"/>
    <w:rsid w:val="000D47D5"/>
    <w:rsid w:val="000D6B46"/>
    <w:rsid w:val="000D70E4"/>
    <w:rsid w:val="000D7E21"/>
    <w:rsid w:val="000D7FA3"/>
    <w:rsid w:val="000E107E"/>
    <w:rsid w:val="000E507E"/>
    <w:rsid w:val="000F039F"/>
    <w:rsid w:val="001109D5"/>
    <w:rsid w:val="0011233D"/>
    <w:rsid w:val="001157C7"/>
    <w:rsid w:val="00117139"/>
    <w:rsid w:val="00122AE2"/>
    <w:rsid w:val="00124F9A"/>
    <w:rsid w:val="00130445"/>
    <w:rsid w:val="001340E7"/>
    <w:rsid w:val="00140212"/>
    <w:rsid w:val="001458DD"/>
    <w:rsid w:val="00146D1F"/>
    <w:rsid w:val="0014776E"/>
    <w:rsid w:val="001502C8"/>
    <w:rsid w:val="00155BF1"/>
    <w:rsid w:val="00165457"/>
    <w:rsid w:val="00171D1C"/>
    <w:rsid w:val="001753B1"/>
    <w:rsid w:val="001813EC"/>
    <w:rsid w:val="00183BF2"/>
    <w:rsid w:val="001904A4"/>
    <w:rsid w:val="00190A4C"/>
    <w:rsid w:val="001951F0"/>
    <w:rsid w:val="001952B4"/>
    <w:rsid w:val="00197662"/>
    <w:rsid w:val="001A66D1"/>
    <w:rsid w:val="001B5746"/>
    <w:rsid w:val="001C47C8"/>
    <w:rsid w:val="001D0730"/>
    <w:rsid w:val="001D3225"/>
    <w:rsid w:val="001D3BA9"/>
    <w:rsid w:val="001D5668"/>
    <w:rsid w:val="001E5482"/>
    <w:rsid w:val="001F53A5"/>
    <w:rsid w:val="0020031F"/>
    <w:rsid w:val="002038C7"/>
    <w:rsid w:val="0020394B"/>
    <w:rsid w:val="00205C59"/>
    <w:rsid w:val="00211D52"/>
    <w:rsid w:val="0021202D"/>
    <w:rsid w:val="002132B5"/>
    <w:rsid w:val="00213330"/>
    <w:rsid w:val="00225088"/>
    <w:rsid w:val="002268A1"/>
    <w:rsid w:val="00226D3E"/>
    <w:rsid w:val="00227612"/>
    <w:rsid w:val="002324E1"/>
    <w:rsid w:val="00235E6B"/>
    <w:rsid w:val="00235EAD"/>
    <w:rsid w:val="00236F92"/>
    <w:rsid w:val="00240D91"/>
    <w:rsid w:val="0024266E"/>
    <w:rsid w:val="002446DE"/>
    <w:rsid w:val="0024790D"/>
    <w:rsid w:val="00255C44"/>
    <w:rsid w:val="002765CD"/>
    <w:rsid w:val="0028031B"/>
    <w:rsid w:val="002817C4"/>
    <w:rsid w:val="00282A17"/>
    <w:rsid w:val="00283405"/>
    <w:rsid w:val="00292D13"/>
    <w:rsid w:val="002A2674"/>
    <w:rsid w:val="002A582C"/>
    <w:rsid w:val="002A6C0F"/>
    <w:rsid w:val="002B1D60"/>
    <w:rsid w:val="002B5834"/>
    <w:rsid w:val="002C2101"/>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0FD9"/>
    <w:rsid w:val="003225D1"/>
    <w:rsid w:val="00331CB6"/>
    <w:rsid w:val="00335001"/>
    <w:rsid w:val="00341BBA"/>
    <w:rsid w:val="003474B9"/>
    <w:rsid w:val="003509B1"/>
    <w:rsid w:val="00352D31"/>
    <w:rsid w:val="003539C6"/>
    <w:rsid w:val="003568D6"/>
    <w:rsid w:val="00357484"/>
    <w:rsid w:val="00370498"/>
    <w:rsid w:val="00375D8E"/>
    <w:rsid w:val="003811CF"/>
    <w:rsid w:val="003851F4"/>
    <w:rsid w:val="00391731"/>
    <w:rsid w:val="003A1F4E"/>
    <w:rsid w:val="003A213F"/>
    <w:rsid w:val="003A63D1"/>
    <w:rsid w:val="003A6CDD"/>
    <w:rsid w:val="003B157A"/>
    <w:rsid w:val="003B546F"/>
    <w:rsid w:val="003B6956"/>
    <w:rsid w:val="003B6F8E"/>
    <w:rsid w:val="003C052A"/>
    <w:rsid w:val="003C6DD6"/>
    <w:rsid w:val="003C797C"/>
    <w:rsid w:val="003D33F3"/>
    <w:rsid w:val="003D4E11"/>
    <w:rsid w:val="003D4F33"/>
    <w:rsid w:val="003D676F"/>
    <w:rsid w:val="003D7040"/>
    <w:rsid w:val="003E1257"/>
    <w:rsid w:val="003E1746"/>
    <w:rsid w:val="003E2EC1"/>
    <w:rsid w:val="003E5253"/>
    <w:rsid w:val="003F7055"/>
    <w:rsid w:val="003F7293"/>
    <w:rsid w:val="003F76B9"/>
    <w:rsid w:val="003F7DEE"/>
    <w:rsid w:val="0040799D"/>
    <w:rsid w:val="004249B1"/>
    <w:rsid w:val="0042751B"/>
    <w:rsid w:val="00427822"/>
    <w:rsid w:val="00432705"/>
    <w:rsid w:val="00433B68"/>
    <w:rsid w:val="00433F84"/>
    <w:rsid w:val="0043612C"/>
    <w:rsid w:val="00436EFA"/>
    <w:rsid w:val="00437FEE"/>
    <w:rsid w:val="00446786"/>
    <w:rsid w:val="00447B2C"/>
    <w:rsid w:val="00456781"/>
    <w:rsid w:val="00461BBC"/>
    <w:rsid w:val="00464D6B"/>
    <w:rsid w:val="00464FB9"/>
    <w:rsid w:val="004724E5"/>
    <w:rsid w:val="00481B1D"/>
    <w:rsid w:val="00486820"/>
    <w:rsid w:val="00492BF4"/>
    <w:rsid w:val="0049469E"/>
    <w:rsid w:val="004A1E2E"/>
    <w:rsid w:val="004A3257"/>
    <w:rsid w:val="004A54EC"/>
    <w:rsid w:val="004A66B0"/>
    <w:rsid w:val="004A6879"/>
    <w:rsid w:val="004B12CA"/>
    <w:rsid w:val="004B26B3"/>
    <w:rsid w:val="004B3320"/>
    <w:rsid w:val="004C7346"/>
    <w:rsid w:val="004D34BB"/>
    <w:rsid w:val="004F3E92"/>
    <w:rsid w:val="00500038"/>
    <w:rsid w:val="0050065C"/>
    <w:rsid w:val="00506765"/>
    <w:rsid w:val="00506CBA"/>
    <w:rsid w:val="005111A5"/>
    <w:rsid w:val="00513963"/>
    <w:rsid w:val="005178A2"/>
    <w:rsid w:val="0052366A"/>
    <w:rsid w:val="00523802"/>
    <w:rsid w:val="00523AC0"/>
    <w:rsid w:val="00530AB8"/>
    <w:rsid w:val="005328C5"/>
    <w:rsid w:val="00540036"/>
    <w:rsid w:val="0054042F"/>
    <w:rsid w:val="00541578"/>
    <w:rsid w:val="00541CBB"/>
    <w:rsid w:val="00550745"/>
    <w:rsid w:val="00556262"/>
    <w:rsid w:val="005566B3"/>
    <w:rsid w:val="00557AAB"/>
    <w:rsid w:val="00563EF0"/>
    <w:rsid w:val="00572398"/>
    <w:rsid w:val="0057274E"/>
    <w:rsid w:val="00576399"/>
    <w:rsid w:val="00577E07"/>
    <w:rsid w:val="005844C1"/>
    <w:rsid w:val="00584971"/>
    <w:rsid w:val="00586958"/>
    <w:rsid w:val="005936EE"/>
    <w:rsid w:val="00594CDC"/>
    <w:rsid w:val="005959E7"/>
    <w:rsid w:val="00596E0A"/>
    <w:rsid w:val="005A2076"/>
    <w:rsid w:val="005A215D"/>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4FA1"/>
    <w:rsid w:val="006055A4"/>
    <w:rsid w:val="00605803"/>
    <w:rsid w:val="0061103E"/>
    <w:rsid w:val="0061121A"/>
    <w:rsid w:val="00613DA2"/>
    <w:rsid w:val="0061585C"/>
    <w:rsid w:val="00617B14"/>
    <w:rsid w:val="006203EF"/>
    <w:rsid w:val="00620FD2"/>
    <w:rsid w:val="00622E8E"/>
    <w:rsid w:val="00623F55"/>
    <w:rsid w:val="006345A3"/>
    <w:rsid w:val="006346D4"/>
    <w:rsid w:val="00640350"/>
    <w:rsid w:val="00642DED"/>
    <w:rsid w:val="00653E98"/>
    <w:rsid w:val="00656039"/>
    <w:rsid w:val="00663C9A"/>
    <w:rsid w:val="006657D6"/>
    <w:rsid w:val="00667316"/>
    <w:rsid w:val="00667F7D"/>
    <w:rsid w:val="006702A6"/>
    <w:rsid w:val="00673053"/>
    <w:rsid w:val="0067722A"/>
    <w:rsid w:val="00681F5F"/>
    <w:rsid w:val="00682681"/>
    <w:rsid w:val="0068316B"/>
    <w:rsid w:val="00685FA1"/>
    <w:rsid w:val="0069258F"/>
    <w:rsid w:val="0069582B"/>
    <w:rsid w:val="00696457"/>
    <w:rsid w:val="006B1CE9"/>
    <w:rsid w:val="006B3276"/>
    <w:rsid w:val="006B57AB"/>
    <w:rsid w:val="006C1FA5"/>
    <w:rsid w:val="006C3575"/>
    <w:rsid w:val="006C3F00"/>
    <w:rsid w:val="006D47C4"/>
    <w:rsid w:val="006D5274"/>
    <w:rsid w:val="006D6D45"/>
    <w:rsid w:val="006E0CFB"/>
    <w:rsid w:val="006E5771"/>
    <w:rsid w:val="006F3E76"/>
    <w:rsid w:val="006F5294"/>
    <w:rsid w:val="0071230C"/>
    <w:rsid w:val="007163B1"/>
    <w:rsid w:val="00716BCB"/>
    <w:rsid w:val="007239B3"/>
    <w:rsid w:val="007403D2"/>
    <w:rsid w:val="00740DE8"/>
    <w:rsid w:val="00754A54"/>
    <w:rsid w:val="00760E5D"/>
    <w:rsid w:val="00772877"/>
    <w:rsid w:val="007753D5"/>
    <w:rsid w:val="00777623"/>
    <w:rsid w:val="00780BDF"/>
    <w:rsid w:val="00781C67"/>
    <w:rsid w:val="007825A8"/>
    <w:rsid w:val="007A0579"/>
    <w:rsid w:val="007A1785"/>
    <w:rsid w:val="007C08EB"/>
    <w:rsid w:val="007C13C3"/>
    <w:rsid w:val="007C2040"/>
    <w:rsid w:val="007C36C2"/>
    <w:rsid w:val="007C6855"/>
    <w:rsid w:val="007D2A88"/>
    <w:rsid w:val="007D4958"/>
    <w:rsid w:val="007D569A"/>
    <w:rsid w:val="007E0542"/>
    <w:rsid w:val="007E3B5E"/>
    <w:rsid w:val="007E4629"/>
    <w:rsid w:val="007E5255"/>
    <w:rsid w:val="007F4BBE"/>
    <w:rsid w:val="008010AA"/>
    <w:rsid w:val="008166CF"/>
    <w:rsid w:val="00824572"/>
    <w:rsid w:val="00827D90"/>
    <w:rsid w:val="00827F3E"/>
    <w:rsid w:val="00833145"/>
    <w:rsid w:val="00836221"/>
    <w:rsid w:val="008448F3"/>
    <w:rsid w:val="00847D40"/>
    <w:rsid w:val="0085467D"/>
    <w:rsid w:val="00860AC7"/>
    <w:rsid w:val="008645CD"/>
    <w:rsid w:val="00866075"/>
    <w:rsid w:val="00871636"/>
    <w:rsid w:val="00875208"/>
    <w:rsid w:val="008758C2"/>
    <w:rsid w:val="00880D75"/>
    <w:rsid w:val="00887379"/>
    <w:rsid w:val="00895FD8"/>
    <w:rsid w:val="008A0D7C"/>
    <w:rsid w:val="008A5C16"/>
    <w:rsid w:val="008A7F12"/>
    <w:rsid w:val="008B3162"/>
    <w:rsid w:val="008B3DA6"/>
    <w:rsid w:val="008B77BF"/>
    <w:rsid w:val="008C012F"/>
    <w:rsid w:val="008C0968"/>
    <w:rsid w:val="008C14EC"/>
    <w:rsid w:val="008C5394"/>
    <w:rsid w:val="008C7772"/>
    <w:rsid w:val="008D0DFE"/>
    <w:rsid w:val="008D61EF"/>
    <w:rsid w:val="008D7ADA"/>
    <w:rsid w:val="008F00AD"/>
    <w:rsid w:val="008F0CF1"/>
    <w:rsid w:val="008F1AEA"/>
    <w:rsid w:val="008F3F08"/>
    <w:rsid w:val="0090124C"/>
    <w:rsid w:val="009017A6"/>
    <w:rsid w:val="0090562D"/>
    <w:rsid w:val="00905B67"/>
    <w:rsid w:val="009061A1"/>
    <w:rsid w:val="009144C8"/>
    <w:rsid w:val="009149EE"/>
    <w:rsid w:val="00921469"/>
    <w:rsid w:val="00923425"/>
    <w:rsid w:val="00923674"/>
    <w:rsid w:val="00927510"/>
    <w:rsid w:val="009363B6"/>
    <w:rsid w:val="009368E6"/>
    <w:rsid w:val="0093764A"/>
    <w:rsid w:val="00951141"/>
    <w:rsid w:val="00955012"/>
    <w:rsid w:val="0096059C"/>
    <w:rsid w:val="009622AB"/>
    <w:rsid w:val="00963640"/>
    <w:rsid w:val="00965844"/>
    <w:rsid w:val="0097084E"/>
    <w:rsid w:val="009838FA"/>
    <w:rsid w:val="00984C3C"/>
    <w:rsid w:val="00985A17"/>
    <w:rsid w:val="00994DDC"/>
    <w:rsid w:val="009A23A5"/>
    <w:rsid w:val="009A2C7A"/>
    <w:rsid w:val="009A4918"/>
    <w:rsid w:val="009B18C2"/>
    <w:rsid w:val="009B200A"/>
    <w:rsid w:val="009B230B"/>
    <w:rsid w:val="009B594D"/>
    <w:rsid w:val="009B5B54"/>
    <w:rsid w:val="009B6442"/>
    <w:rsid w:val="009D3247"/>
    <w:rsid w:val="009D34B3"/>
    <w:rsid w:val="009D521B"/>
    <w:rsid w:val="009E2F3B"/>
    <w:rsid w:val="009E6E25"/>
    <w:rsid w:val="009F050B"/>
    <w:rsid w:val="009F6225"/>
    <w:rsid w:val="009F7CB8"/>
    <w:rsid w:val="00A072EC"/>
    <w:rsid w:val="00A1133B"/>
    <w:rsid w:val="00A244BC"/>
    <w:rsid w:val="00A30001"/>
    <w:rsid w:val="00A3251C"/>
    <w:rsid w:val="00A37BD3"/>
    <w:rsid w:val="00A42200"/>
    <w:rsid w:val="00A4240D"/>
    <w:rsid w:val="00A4399A"/>
    <w:rsid w:val="00A4667D"/>
    <w:rsid w:val="00A52B06"/>
    <w:rsid w:val="00A53767"/>
    <w:rsid w:val="00A54330"/>
    <w:rsid w:val="00A607D0"/>
    <w:rsid w:val="00A62BFD"/>
    <w:rsid w:val="00A64B7F"/>
    <w:rsid w:val="00A657C0"/>
    <w:rsid w:val="00A66209"/>
    <w:rsid w:val="00A66565"/>
    <w:rsid w:val="00A70096"/>
    <w:rsid w:val="00A70DD7"/>
    <w:rsid w:val="00A72E8B"/>
    <w:rsid w:val="00A73316"/>
    <w:rsid w:val="00A73457"/>
    <w:rsid w:val="00A73B42"/>
    <w:rsid w:val="00A74603"/>
    <w:rsid w:val="00A85370"/>
    <w:rsid w:val="00A9188C"/>
    <w:rsid w:val="00A937C2"/>
    <w:rsid w:val="00A95186"/>
    <w:rsid w:val="00A95663"/>
    <w:rsid w:val="00A970C2"/>
    <w:rsid w:val="00A9720F"/>
    <w:rsid w:val="00AA4982"/>
    <w:rsid w:val="00AA7878"/>
    <w:rsid w:val="00AB0559"/>
    <w:rsid w:val="00AB355A"/>
    <w:rsid w:val="00AB4AB1"/>
    <w:rsid w:val="00AB60C2"/>
    <w:rsid w:val="00AC0662"/>
    <w:rsid w:val="00AD03BB"/>
    <w:rsid w:val="00AD6D9E"/>
    <w:rsid w:val="00AE297C"/>
    <w:rsid w:val="00AE5C5F"/>
    <w:rsid w:val="00AE7567"/>
    <w:rsid w:val="00AF1E27"/>
    <w:rsid w:val="00AF379F"/>
    <w:rsid w:val="00AF7F3A"/>
    <w:rsid w:val="00B001D5"/>
    <w:rsid w:val="00B009E0"/>
    <w:rsid w:val="00B07910"/>
    <w:rsid w:val="00B17487"/>
    <w:rsid w:val="00B239CD"/>
    <w:rsid w:val="00B23FE2"/>
    <w:rsid w:val="00B25DE2"/>
    <w:rsid w:val="00B32ED0"/>
    <w:rsid w:val="00B572DA"/>
    <w:rsid w:val="00B60D1E"/>
    <w:rsid w:val="00B631D6"/>
    <w:rsid w:val="00B651E0"/>
    <w:rsid w:val="00B65B56"/>
    <w:rsid w:val="00B67DB8"/>
    <w:rsid w:val="00B73DBE"/>
    <w:rsid w:val="00B80F40"/>
    <w:rsid w:val="00B84D3E"/>
    <w:rsid w:val="00B859DE"/>
    <w:rsid w:val="00B85ED2"/>
    <w:rsid w:val="00B86065"/>
    <w:rsid w:val="00B91162"/>
    <w:rsid w:val="00B9232C"/>
    <w:rsid w:val="00B92905"/>
    <w:rsid w:val="00BA50FB"/>
    <w:rsid w:val="00BA64F0"/>
    <w:rsid w:val="00BA6F6D"/>
    <w:rsid w:val="00BB12BB"/>
    <w:rsid w:val="00BB5C08"/>
    <w:rsid w:val="00BC030C"/>
    <w:rsid w:val="00BC7BA0"/>
    <w:rsid w:val="00BD2421"/>
    <w:rsid w:val="00BD31BB"/>
    <w:rsid w:val="00BD7FC9"/>
    <w:rsid w:val="00BE2D2C"/>
    <w:rsid w:val="00BE3F4F"/>
    <w:rsid w:val="00BF2ED8"/>
    <w:rsid w:val="00BF61EA"/>
    <w:rsid w:val="00C06513"/>
    <w:rsid w:val="00C07039"/>
    <w:rsid w:val="00C136E4"/>
    <w:rsid w:val="00C20581"/>
    <w:rsid w:val="00C215FE"/>
    <w:rsid w:val="00C2178F"/>
    <w:rsid w:val="00C260D7"/>
    <w:rsid w:val="00C270D2"/>
    <w:rsid w:val="00C34B5F"/>
    <w:rsid w:val="00C52C22"/>
    <w:rsid w:val="00C60943"/>
    <w:rsid w:val="00C62682"/>
    <w:rsid w:val="00C74221"/>
    <w:rsid w:val="00C76BB4"/>
    <w:rsid w:val="00C823C4"/>
    <w:rsid w:val="00C82C0F"/>
    <w:rsid w:val="00C84324"/>
    <w:rsid w:val="00C92EE7"/>
    <w:rsid w:val="00CB06BE"/>
    <w:rsid w:val="00CB2817"/>
    <w:rsid w:val="00CC07C0"/>
    <w:rsid w:val="00CC0D6A"/>
    <w:rsid w:val="00CC3554"/>
    <w:rsid w:val="00CC3F42"/>
    <w:rsid w:val="00CC4732"/>
    <w:rsid w:val="00CC6392"/>
    <w:rsid w:val="00CD18A4"/>
    <w:rsid w:val="00CD42F2"/>
    <w:rsid w:val="00CD7367"/>
    <w:rsid w:val="00CF070D"/>
    <w:rsid w:val="00CF4E6F"/>
    <w:rsid w:val="00CF591F"/>
    <w:rsid w:val="00D113D4"/>
    <w:rsid w:val="00D2112C"/>
    <w:rsid w:val="00D214BC"/>
    <w:rsid w:val="00D21FB9"/>
    <w:rsid w:val="00D26382"/>
    <w:rsid w:val="00D31E8C"/>
    <w:rsid w:val="00D32FCC"/>
    <w:rsid w:val="00D34C07"/>
    <w:rsid w:val="00D4186B"/>
    <w:rsid w:val="00D45E56"/>
    <w:rsid w:val="00D475D0"/>
    <w:rsid w:val="00D534CE"/>
    <w:rsid w:val="00D54AA8"/>
    <w:rsid w:val="00D575A4"/>
    <w:rsid w:val="00D62069"/>
    <w:rsid w:val="00D657B3"/>
    <w:rsid w:val="00D65B2E"/>
    <w:rsid w:val="00D66F47"/>
    <w:rsid w:val="00D709D4"/>
    <w:rsid w:val="00D733E4"/>
    <w:rsid w:val="00D84CE7"/>
    <w:rsid w:val="00D91EDE"/>
    <w:rsid w:val="00DA51AC"/>
    <w:rsid w:val="00DB4EC7"/>
    <w:rsid w:val="00DC7968"/>
    <w:rsid w:val="00DD0F97"/>
    <w:rsid w:val="00DD4D73"/>
    <w:rsid w:val="00DD7A43"/>
    <w:rsid w:val="00DE051E"/>
    <w:rsid w:val="00DE2B4C"/>
    <w:rsid w:val="00DE329A"/>
    <w:rsid w:val="00DE6A56"/>
    <w:rsid w:val="00DF07DF"/>
    <w:rsid w:val="00DF1AA1"/>
    <w:rsid w:val="00DF274B"/>
    <w:rsid w:val="00DF2C66"/>
    <w:rsid w:val="00E100C8"/>
    <w:rsid w:val="00E11CB7"/>
    <w:rsid w:val="00E16D58"/>
    <w:rsid w:val="00E314AC"/>
    <w:rsid w:val="00E33117"/>
    <w:rsid w:val="00E40A14"/>
    <w:rsid w:val="00E4419E"/>
    <w:rsid w:val="00E4558A"/>
    <w:rsid w:val="00E50627"/>
    <w:rsid w:val="00E601E1"/>
    <w:rsid w:val="00E6166A"/>
    <w:rsid w:val="00E67A13"/>
    <w:rsid w:val="00E707F4"/>
    <w:rsid w:val="00E70B60"/>
    <w:rsid w:val="00E8020D"/>
    <w:rsid w:val="00E809C5"/>
    <w:rsid w:val="00E812D9"/>
    <w:rsid w:val="00E82794"/>
    <w:rsid w:val="00E86E07"/>
    <w:rsid w:val="00E95DCB"/>
    <w:rsid w:val="00EA61A8"/>
    <w:rsid w:val="00EA74DA"/>
    <w:rsid w:val="00EB3853"/>
    <w:rsid w:val="00EC1405"/>
    <w:rsid w:val="00EC15E5"/>
    <w:rsid w:val="00EC336B"/>
    <w:rsid w:val="00EC5A4D"/>
    <w:rsid w:val="00EC760F"/>
    <w:rsid w:val="00ED35D6"/>
    <w:rsid w:val="00ED4953"/>
    <w:rsid w:val="00EE1135"/>
    <w:rsid w:val="00EE1579"/>
    <w:rsid w:val="00EE3CD9"/>
    <w:rsid w:val="00EF0F8B"/>
    <w:rsid w:val="00EF20FE"/>
    <w:rsid w:val="00EF4254"/>
    <w:rsid w:val="00EF6327"/>
    <w:rsid w:val="00F01DB0"/>
    <w:rsid w:val="00F03747"/>
    <w:rsid w:val="00F04D28"/>
    <w:rsid w:val="00F072F7"/>
    <w:rsid w:val="00F101EB"/>
    <w:rsid w:val="00F115A6"/>
    <w:rsid w:val="00F140E3"/>
    <w:rsid w:val="00F14106"/>
    <w:rsid w:val="00F2031C"/>
    <w:rsid w:val="00F22408"/>
    <w:rsid w:val="00F22DBF"/>
    <w:rsid w:val="00F26360"/>
    <w:rsid w:val="00F32516"/>
    <w:rsid w:val="00F32D20"/>
    <w:rsid w:val="00F35D3A"/>
    <w:rsid w:val="00F36B24"/>
    <w:rsid w:val="00F408E0"/>
    <w:rsid w:val="00F44B9E"/>
    <w:rsid w:val="00F53324"/>
    <w:rsid w:val="00F569F3"/>
    <w:rsid w:val="00F579E1"/>
    <w:rsid w:val="00F6429D"/>
    <w:rsid w:val="00F70882"/>
    <w:rsid w:val="00F70A2A"/>
    <w:rsid w:val="00F70FAB"/>
    <w:rsid w:val="00F72EB3"/>
    <w:rsid w:val="00F77374"/>
    <w:rsid w:val="00F81E84"/>
    <w:rsid w:val="00F85890"/>
    <w:rsid w:val="00F85931"/>
    <w:rsid w:val="00F900B2"/>
    <w:rsid w:val="00F90EF2"/>
    <w:rsid w:val="00F92EC7"/>
    <w:rsid w:val="00FA13B5"/>
    <w:rsid w:val="00FA2A92"/>
    <w:rsid w:val="00FA4FB0"/>
    <w:rsid w:val="00FA4FED"/>
    <w:rsid w:val="00FA5FBE"/>
    <w:rsid w:val="00FB1509"/>
    <w:rsid w:val="00FB45D8"/>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9684835"/>
  <w15:docId w15:val="{875BDA97-ABB4-3C40-85F3-42321BE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A244BC"/>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A244BC"/>
    <w:rPr>
      <w:rFonts w:ascii="Times New Roman" w:eastAsiaTheme="minorEastAsia" w:hAnsi="Times New Roman"/>
      <w:b/>
      <w:bCs/>
      <w:lang w:eastAsia="en-US"/>
    </w:rPr>
  </w:style>
  <w:style w:type="paragraph" w:styleId="Listenabsatz">
    <w:name w:val="List Paragraph"/>
    <w:basedOn w:val="Standard"/>
    <w:uiPriority w:val="34"/>
    <w:qFormat/>
    <w:rsid w:val="00E33117"/>
    <w:pPr>
      <w:spacing w:after="0"/>
      <w:ind w:left="720"/>
      <w:contextualSpacing/>
    </w:pPr>
    <w:rPr>
      <w:rFonts w:eastAsiaTheme="minorHAnsi" w:cs="Calibri"/>
      <w:lang w:eastAsia="de-DE"/>
    </w:rPr>
  </w:style>
  <w:style w:type="paragraph" w:styleId="berarbeitung">
    <w:name w:val="Revision"/>
    <w:hidden/>
    <w:uiPriority w:val="99"/>
    <w:semiHidden/>
    <w:rsid w:val="00B001D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30296004">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79030025">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D45620A25E784FA41EA7F11DB04182" ma:contentTypeVersion="11" ma:contentTypeDescription="Ein neues Dokument erstellen." ma:contentTypeScope="" ma:versionID="f82e8a3532ebfd912dfe9ffae3cadf02">
  <xsd:schema xmlns:xsd="http://www.w3.org/2001/XMLSchema" xmlns:xs="http://www.w3.org/2001/XMLSchema" xmlns:p="http://schemas.microsoft.com/office/2006/metadata/properties" xmlns:ns3="ff03ad1f-ba38-4e82-b515-a757346a2180" xmlns:ns4="bd0e8f64-baec-47e8-9cb6-d3369c359975" targetNamespace="http://schemas.microsoft.com/office/2006/metadata/properties" ma:root="true" ma:fieldsID="93329e7c340dc30f2c326ec76673a611" ns3:_="" ns4:_="">
    <xsd:import namespace="ff03ad1f-ba38-4e82-b515-a757346a2180"/>
    <xsd:import namespace="bd0e8f64-baec-47e8-9cb6-d3369c3599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ad1f-ba38-4e82-b515-a757346a21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e8f64-baec-47e8-9cb6-d3369c3599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B1FE2-39BE-4F54-94DB-8212EC7EF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ad1f-ba38-4e82-b515-a757346a2180"/>
    <ds:schemaRef ds:uri="bd0e8f64-baec-47e8-9cb6-d3369c359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32080-B879-449F-A764-25AE56BEB288}">
  <ds:schemaRefs>
    <ds:schemaRef ds:uri="http://schemas.microsoft.com/sharepoint/v3/contenttype/forms"/>
  </ds:schemaRefs>
</ds:datastoreItem>
</file>

<file path=customXml/itemProps3.xml><?xml version="1.0" encoding="utf-8"?>
<ds:datastoreItem xmlns:ds="http://schemas.openxmlformats.org/officeDocument/2006/customXml" ds:itemID="{3AF52504-4A90-46C3-A616-C8C01C2233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1AE568-42B3-436C-9A00-559D882FA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7</Pages>
  <Words>1142</Words>
  <Characters>7201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dc:title>
  <dc:subject/>
  <dc:creator>Bodenhagen, Andrea</dc:creator>
  <cp:keywords/>
  <cp:lastModifiedBy>Stephanie Wimmer</cp:lastModifiedBy>
  <cp:revision>6</cp:revision>
  <cp:lastPrinted>2019-11-29T08:44:00Z</cp:lastPrinted>
  <dcterms:created xsi:type="dcterms:W3CDTF">2020-01-28T14:57:00Z</dcterms:created>
  <dcterms:modified xsi:type="dcterms:W3CDTF">2020-03-31T08:48:00Z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0x01010097D45620A25E784FA41EA7F11DB04182</vt:lpwstr>
  </property>
</Properties>
</file>