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56D250" w14:textId="77777777" w:rsidR="00AC54B5" w:rsidRDefault="000618D3" w:rsidP="00963640">
      <w:pPr>
        <w:pStyle w:val="1"/>
        <w:tabs>
          <w:tab w:val="left" w:pos="7810"/>
          <w:tab w:val="left" w:pos="8250"/>
        </w:tabs>
        <w:ind w:right="1260"/>
        <w:rPr>
          <w:rFonts w:asciiTheme="minorHAnsi" w:hAnsiTheme="minorHAnsi"/>
        </w:rPr>
      </w:pPr>
      <w:r>
        <w:rPr>
          <w:rFonts w:asciiTheme="minorHAnsi" w:hAnsiTheme="minorHAnsi"/>
        </w:rPr>
        <w:t>Press release</w:t>
      </w:r>
    </w:p>
    <w:p w14:paraId="38400A9F" w14:textId="1D87E7F2" w:rsidR="000618D3" w:rsidRPr="00AC54B5" w:rsidRDefault="000618D3" w:rsidP="00963640">
      <w:pPr>
        <w:pStyle w:val="1"/>
        <w:tabs>
          <w:tab w:val="left" w:pos="7810"/>
          <w:tab w:val="left" w:pos="8250"/>
        </w:tabs>
        <w:ind w:right="1260"/>
        <w:rPr>
          <w:rFonts w:ascii="宋体" w:hAnsi="宋体" w:cs="宋体"/>
          <w:lang w:eastAsia="zh-CN"/>
        </w:rPr>
      </w:pPr>
      <w:r>
        <w:rPr>
          <w:noProof/>
        </w:rPr>
        <mc:AlternateContent>
          <mc:Choice Requires="wps">
            <w:drawing>
              <wp:anchor distT="45720" distB="45720" distL="114300" distR="114300" simplePos="0" relativeHeight="251665408" behindDoc="0" locked="0" layoutInCell="1" allowOverlap="1" wp14:anchorId="17ACA15D" wp14:editId="54B73B02">
                <wp:simplePos x="0" y="0"/>
                <wp:positionH relativeFrom="page">
                  <wp:posOffset>5543550</wp:posOffset>
                </wp:positionH>
                <wp:positionV relativeFrom="margin">
                  <wp:posOffset>668020</wp:posOffset>
                </wp:positionV>
                <wp:extent cx="1838325" cy="3335020"/>
                <wp:effectExtent l="0" t="0" r="9525"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335020"/>
                        </a:xfrm>
                        <a:prstGeom prst="rect">
                          <a:avLst/>
                        </a:prstGeom>
                        <a:solidFill>
                          <a:srgbClr val="FFFFFF"/>
                        </a:solidFill>
                        <a:ln w="9525">
                          <a:noFill/>
                          <a:miter lim="800000"/>
                          <a:headEnd/>
                          <a:tailEnd/>
                        </a:ln>
                      </wps:spPr>
                      <wps:txbx>
                        <w:txbxContent>
                          <w:p w14:paraId="471C1F02" w14:textId="5BC149E5" w:rsidR="000618D3" w:rsidRPr="00866075" w:rsidRDefault="000618D3" w:rsidP="000618D3">
                            <w:pPr>
                              <w:rPr>
                                <w:b/>
                                <w:color w:val="000000" w:themeColor="text1"/>
                                <w:sz w:val="18"/>
                                <w:szCs w:val="18"/>
                              </w:rPr>
                            </w:pPr>
                            <w:proofErr w:type="spellStart"/>
                            <w:r>
                              <w:rPr>
                                <w:b/>
                                <w:color w:val="000000" w:themeColor="text1"/>
                                <w:sz w:val="18"/>
                                <w:szCs w:val="18"/>
                              </w:rPr>
                              <w:t>Reiskirchen</w:t>
                            </w:r>
                            <w:proofErr w:type="spellEnd"/>
                            <w:r>
                              <w:rPr>
                                <w:b/>
                                <w:color w:val="000000" w:themeColor="text1"/>
                                <w:sz w:val="18"/>
                                <w:szCs w:val="18"/>
                              </w:rPr>
                              <w:t>, 04.02.2020</w:t>
                            </w:r>
                          </w:p>
                          <w:p w14:paraId="1CDE5DF4" w14:textId="77777777" w:rsidR="000618D3" w:rsidRDefault="000618D3" w:rsidP="000618D3">
                            <w:pPr>
                              <w:rPr>
                                <w:b/>
                                <w:sz w:val="18"/>
                                <w:szCs w:val="18"/>
                              </w:rPr>
                            </w:pPr>
                          </w:p>
                          <w:p w14:paraId="19C72565" w14:textId="77777777" w:rsidR="000618D3" w:rsidRDefault="000618D3" w:rsidP="000618D3">
                            <w:pPr>
                              <w:rPr>
                                <w:b/>
                                <w:sz w:val="18"/>
                                <w:szCs w:val="18"/>
                              </w:rPr>
                            </w:pPr>
                            <w:r>
                              <w:rPr>
                                <w:b/>
                                <w:sz w:val="18"/>
                                <w:szCs w:val="18"/>
                              </w:rPr>
                              <w:t>Contact details</w:t>
                            </w:r>
                          </w:p>
                          <w:p w14:paraId="07F25FAC" w14:textId="77777777" w:rsidR="000618D3" w:rsidRDefault="000618D3" w:rsidP="000618D3">
                            <w:pPr>
                              <w:spacing w:after="0"/>
                              <w:rPr>
                                <w:sz w:val="18"/>
                                <w:szCs w:val="18"/>
                              </w:rPr>
                            </w:pPr>
                            <w:r>
                              <w:rPr>
                                <w:sz w:val="18"/>
                                <w:szCs w:val="18"/>
                              </w:rPr>
                              <w:t xml:space="preserve">Marco </w:t>
                            </w:r>
                            <w:proofErr w:type="spellStart"/>
                            <w:r>
                              <w:rPr>
                                <w:sz w:val="18"/>
                                <w:szCs w:val="18"/>
                              </w:rPr>
                              <w:t>Michels</w:t>
                            </w:r>
                            <w:proofErr w:type="spellEnd"/>
                            <w:r>
                              <w:rPr>
                                <w:sz w:val="18"/>
                                <w:szCs w:val="18"/>
                              </w:rPr>
                              <w:t xml:space="preserve"> </w:t>
                            </w:r>
                          </w:p>
                          <w:p w14:paraId="784D0400" w14:textId="77777777" w:rsidR="000618D3" w:rsidRDefault="000618D3" w:rsidP="000618D3">
                            <w:pPr>
                              <w:spacing w:after="0"/>
                              <w:rPr>
                                <w:sz w:val="18"/>
                                <w:szCs w:val="18"/>
                              </w:rPr>
                            </w:pPr>
                            <w:r>
                              <w:rPr>
                                <w:sz w:val="18"/>
                                <w:szCs w:val="18"/>
                              </w:rPr>
                              <w:t>Press officer</w:t>
                            </w:r>
                          </w:p>
                          <w:p w14:paraId="3D9F6EE2" w14:textId="77777777" w:rsidR="000618D3" w:rsidRPr="00E82794" w:rsidRDefault="000618D3" w:rsidP="000618D3">
                            <w:pPr>
                              <w:spacing w:after="0"/>
                              <w:rPr>
                                <w:sz w:val="18"/>
                                <w:szCs w:val="18"/>
                                <w:lang w:val="de-DE"/>
                              </w:rPr>
                            </w:pPr>
                            <w:r w:rsidRPr="00E82794">
                              <w:rPr>
                                <w:sz w:val="18"/>
                                <w:szCs w:val="18"/>
                                <w:lang w:val="de-DE"/>
                              </w:rPr>
                              <w:t xml:space="preserve">Tel +49 641 58174-27          </w:t>
                            </w:r>
                            <w:r w:rsidRPr="00E82794">
                              <w:rPr>
                                <w:sz w:val="18"/>
                                <w:szCs w:val="18"/>
                                <w:lang w:val="de-DE"/>
                              </w:rPr>
                              <w:br/>
                              <w:t>marco.michels.external@weiss-technik.com</w:t>
                            </w:r>
                          </w:p>
                          <w:p w14:paraId="286DA9BF" w14:textId="77777777" w:rsidR="000618D3" w:rsidRPr="00E82794" w:rsidRDefault="000618D3" w:rsidP="000618D3">
                            <w:pPr>
                              <w:spacing w:after="0"/>
                              <w:rPr>
                                <w:sz w:val="18"/>
                                <w:szCs w:val="18"/>
                                <w:lang w:val="de-DE"/>
                              </w:rPr>
                            </w:pPr>
                          </w:p>
                          <w:p w14:paraId="1215CF78" w14:textId="77777777" w:rsidR="000618D3" w:rsidRDefault="000618D3" w:rsidP="000618D3">
                            <w:pPr>
                              <w:spacing w:after="0"/>
                              <w:rPr>
                                <w:sz w:val="18"/>
                                <w:szCs w:val="18"/>
                              </w:rPr>
                            </w:pPr>
                            <w:r>
                              <w:rPr>
                                <w:sz w:val="18"/>
                                <w:szCs w:val="18"/>
                              </w:rPr>
                              <w:t xml:space="preserve">Gerlinde Schowalter </w:t>
                            </w:r>
                          </w:p>
                          <w:p w14:paraId="69C4E238" w14:textId="77777777" w:rsidR="000618D3" w:rsidRDefault="000618D3" w:rsidP="000618D3">
                            <w:pPr>
                              <w:spacing w:after="0"/>
                              <w:rPr>
                                <w:sz w:val="18"/>
                                <w:szCs w:val="18"/>
                              </w:rPr>
                            </w:pPr>
                            <w:r>
                              <w:rPr>
                                <w:sz w:val="18"/>
                                <w:szCs w:val="18"/>
                              </w:rPr>
                              <w:t xml:space="preserve">Head of Brand Identity and PR </w:t>
                            </w:r>
                          </w:p>
                          <w:p w14:paraId="41275DF4" w14:textId="77777777" w:rsidR="000618D3" w:rsidRPr="00E82794" w:rsidRDefault="000618D3" w:rsidP="000618D3">
                            <w:pPr>
                              <w:spacing w:after="0"/>
                              <w:rPr>
                                <w:sz w:val="18"/>
                                <w:szCs w:val="18"/>
                                <w:lang w:val="de-DE"/>
                              </w:rPr>
                            </w:pPr>
                            <w:r w:rsidRPr="00E82794">
                              <w:rPr>
                                <w:sz w:val="18"/>
                                <w:szCs w:val="18"/>
                                <w:lang w:val="de-DE"/>
                              </w:rPr>
                              <w:t xml:space="preserve">Tel +49 6408 84-6231          </w:t>
                            </w:r>
                            <w:r w:rsidRPr="00E82794">
                              <w:rPr>
                                <w:sz w:val="18"/>
                                <w:szCs w:val="18"/>
                                <w:lang w:val="de-DE"/>
                              </w:rPr>
                              <w:br/>
                              <w:t>gerlinde.schowalter@weiss-technik.com</w:t>
                            </w:r>
                          </w:p>
                          <w:p w14:paraId="1E4C2ACA" w14:textId="77777777" w:rsidR="000618D3" w:rsidRPr="00E82794" w:rsidRDefault="000618D3" w:rsidP="000618D3">
                            <w:pPr>
                              <w:spacing w:after="0"/>
                              <w:rPr>
                                <w:sz w:val="18"/>
                                <w:szCs w:val="18"/>
                                <w:lang w:val="de-DE"/>
                              </w:rPr>
                            </w:pPr>
                          </w:p>
                          <w:p w14:paraId="6B12565B" w14:textId="77777777" w:rsidR="000618D3" w:rsidRPr="00E82794" w:rsidRDefault="000618D3" w:rsidP="000618D3">
                            <w:pPr>
                              <w:spacing w:after="0"/>
                              <w:rPr>
                                <w:sz w:val="18"/>
                                <w:szCs w:val="18"/>
                                <w:lang w:val="de-DE"/>
                              </w:rPr>
                            </w:pPr>
                            <w:r w:rsidRPr="00E82794">
                              <w:rPr>
                                <w:sz w:val="18"/>
                                <w:szCs w:val="18"/>
                                <w:lang w:val="de-DE"/>
                              </w:rPr>
                              <w:t>Weiss Umwelttechnik GmbH</w:t>
                            </w:r>
                            <w:r w:rsidRPr="00E82794">
                              <w:rPr>
                                <w:sz w:val="18"/>
                                <w:szCs w:val="18"/>
                                <w:lang w:val="de-DE"/>
                              </w:rPr>
                              <w:br/>
                              <w:t>Greizer Straße 41-49</w:t>
                            </w:r>
                            <w:r w:rsidRPr="00E82794">
                              <w:rPr>
                                <w:sz w:val="18"/>
                                <w:szCs w:val="18"/>
                                <w:lang w:val="de-DE"/>
                              </w:rPr>
                              <w:br/>
                              <w:t>35447 Reiskirchen</w:t>
                            </w:r>
                            <w:r w:rsidRPr="00E82794">
                              <w:rPr>
                                <w:sz w:val="18"/>
                                <w:szCs w:val="18"/>
                                <w:lang w:val="de-DE"/>
                              </w:rPr>
                              <w:br/>
                              <w:t>Germany</w:t>
                            </w:r>
                            <w:r w:rsidRPr="00E82794">
                              <w:rPr>
                                <w:sz w:val="18"/>
                                <w:szCs w:val="18"/>
                                <w:lang w:val="de-DE"/>
                              </w:rPr>
                              <w:br/>
                              <w:t>www.weiss-technik.com</w:t>
                            </w:r>
                          </w:p>
                          <w:p w14:paraId="3987CC22" w14:textId="77777777" w:rsidR="000618D3" w:rsidRPr="00E82794" w:rsidRDefault="000618D3" w:rsidP="000618D3">
                            <w:pPr>
                              <w:rPr>
                                <w:sz w:val="18"/>
                                <w:szCs w:val="18"/>
                                <w:lang w:val="de-D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ACA15D" id="_x0000_t202" coordsize="21600,21600" o:spt="202" path="m,l,21600r21600,l21600,xe">
                <v:stroke joinstyle="miter"/>
                <v:path gradientshapeok="t" o:connecttype="rect"/>
              </v:shapetype>
              <v:shape id="Textfeld 2" o:spid="_x0000_s1026" type="#_x0000_t202" style="position:absolute;margin-left:436.5pt;margin-top:52.6pt;width:144.75pt;height:262.6pt;z-index:2516654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" stroked="f">
                <v:textbox style="mso-fit-shape-to-text:t">
                  <w:txbxContent>
                    <w:p w14:paraId="471C1F02" w14:textId="5BC149E5" w:rsidR="000618D3" w:rsidRPr="00866075" w:rsidRDefault="000618D3" w:rsidP="000618D3">
                      <w:pPr>
                        <w:rPr>
                          <w:b/>
                          <w:color w:val="000000" w:themeColor="text1"/>
                          <w:sz w:val="18"/>
                          <w:szCs w:val="18"/>
                        </w:rPr>
                      </w:pPr>
                      <w:proofErr w:type="spellStart"/>
                      <w:r>
                        <w:rPr>
                          <w:b/>
                          <w:color w:val="000000" w:themeColor="text1"/>
                          <w:sz w:val="18"/>
                          <w:szCs w:val="18"/>
                        </w:rPr>
                        <w:t>Reiskirchen</w:t>
                      </w:r>
                      <w:proofErr w:type="spellEnd"/>
                      <w:r>
                        <w:rPr>
                          <w:b/>
                          <w:color w:val="000000" w:themeColor="text1"/>
                          <w:sz w:val="18"/>
                          <w:szCs w:val="18"/>
                        </w:rPr>
                        <w:t>, 04.02.2020</w:t>
                      </w:r>
                    </w:p>
                    <w:p w14:paraId="1CDE5DF4" w14:textId="77777777" w:rsidR="000618D3" w:rsidRDefault="000618D3" w:rsidP="000618D3">
                      <w:pPr>
                        <w:rPr>
                          <w:b/>
                          <w:sz w:val="18"/>
                          <w:szCs w:val="18"/>
                        </w:rPr>
                      </w:pPr>
                    </w:p>
                    <w:p w14:paraId="19C72565" w14:textId="77777777" w:rsidR="000618D3" w:rsidRDefault="000618D3" w:rsidP="000618D3">
                      <w:pPr>
                        <w:rPr>
                          <w:b/>
                          <w:sz w:val="18"/>
                          <w:szCs w:val="18"/>
                        </w:rPr>
                      </w:pPr>
                      <w:r>
                        <w:rPr>
                          <w:b/>
                          <w:sz w:val="18"/>
                          <w:szCs w:val="18"/>
                        </w:rPr>
                        <w:t>Contact details</w:t>
                      </w:r>
                    </w:p>
                    <w:p w14:paraId="07F25FAC" w14:textId="77777777" w:rsidR="000618D3" w:rsidRDefault="000618D3" w:rsidP="000618D3">
                      <w:pPr>
                        <w:spacing w:after="0"/>
                        <w:rPr>
                          <w:sz w:val="18"/>
                          <w:szCs w:val="18"/>
                        </w:rPr>
                      </w:pPr>
                      <w:r>
                        <w:rPr>
                          <w:sz w:val="18"/>
                          <w:szCs w:val="18"/>
                        </w:rPr>
                        <w:t xml:space="preserve">Marco </w:t>
                      </w:r>
                      <w:proofErr w:type="spellStart"/>
                      <w:r>
                        <w:rPr>
                          <w:sz w:val="18"/>
                          <w:szCs w:val="18"/>
                        </w:rPr>
                        <w:t>Michels</w:t>
                      </w:r>
                      <w:proofErr w:type="spellEnd"/>
                      <w:r>
                        <w:rPr>
                          <w:sz w:val="18"/>
                          <w:szCs w:val="18"/>
                        </w:rPr>
                        <w:t xml:space="preserve"> </w:t>
                      </w:r>
                    </w:p>
                    <w:p w14:paraId="784D0400" w14:textId="77777777" w:rsidR="000618D3" w:rsidRDefault="000618D3" w:rsidP="000618D3">
                      <w:pPr>
                        <w:spacing w:after="0"/>
                        <w:rPr>
                          <w:sz w:val="18"/>
                          <w:szCs w:val="18"/>
                        </w:rPr>
                      </w:pPr>
                      <w:r>
                        <w:rPr>
                          <w:sz w:val="18"/>
                          <w:szCs w:val="18"/>
                        </w:rPr>
                        <w:t>Press officer</w:t>
                      </w:r>
                    </w:p>
                    <w:p w14:paraId="3D9F6EE2" w14:textId="77777777" w:rsidR="000618D3" w:rsidRPr="00E82794" w:rsidRDefault="000618D3" w:rsidP="000618D3">
                      <w:pPr>
                        <w:spacing w:after="0"/>
                        <w:rPr>
                          <w:sz w:val="18"/>
                          <w:szCs w:val="18"/>
                          <w:lang w:val="de-DE"/>
                        </w:rPr>
                      </w:pPr>
                      <w:r w:rsidRPr="00E82794">
                        <w:rPr>
                          <w:sz w:val="18"/>
                          <w:szCs w:val="18"/>
                          <w:lang w:val="de-DE"/>
                        </w:rPr>
                        <w:t xml:space="preserve">Tel +49 641 58174-27          </w:t>
                      </w:r>
                      <w:r w:rsidRPr="00E82794">
                        <w:rPr>
                          <w:sz w:val="18"/>
                          <w:szCs w:val="18"/>
                          <w:lang w:val="de-DE"/>
                        </w:rPr>
                        <w:br/>
                        <w:t>marco.michels.external@weiss-technik.com</w:t>
                      </w:r>
                    </w:p>
                    <w:p w14:paraId="286DA9BF" w14:textId="77777777" w:rsidR="000618D3" w:rsidRPr="00E82794" w:rsidRDefault="000618D3" w:rsidP="000618D3">
                      <w:pPr>
                        <w:spacing w:after="0"/>
                        <w:rPr>
                          <w:sz w:val="18"/>
                          <w:szCs w:val="18"/>
                          <w:lang w:val="de-DE"/>
                        </w:rPr>
                      </w:pPr>
                    </w:p>
                    <w:p w14:paraId="1215CF78" w14:textId="77777777" w:rsidR="000618D3" w:rsidRDefault="000618D3" w:rsidP="000618D3">
                      <w:pPr>
                        <w:spacing w:after="0"/>
                        <w:rPr>
                          <w:sz w:val="18"/>
                          <w:szCs w:val="18"/>
                        </w:rPr>
                      </w:pPr>
                      <w:r>
                        <w:rPr>
                          <w:sz w:val="18"/>
                          <w:szCs w:val="18"/>
                        </w:rPr>
                        <w:t xml:space="preserve">Gerlinde Schowalter </w:t>
                      </w:r>
                    </w:p>
                    <w:p w14:paraId="69C4E238" w14:textId="77777777" w:rsidR="000618D3" w:rsidRDefault="000618D3" w:rsidP="000618D3">
                      <w:pPr>
                        <w:spacing w:after="0"/>
                        <w:rPr>
                          <w:sz w:val="18"/>
                          <w:szCs w:val="18"/>
                        </w:rPr>
                      </w:pPr>
                      <w:r>
                        <w:rPr>
                          <w:sz w:val="18"/>
                          <w:szCs w:val="18"/>
                        </w:rPr>
                        <w:t xml:space="preserve">Head of Brand Identity and PR </w:t>
                      </w:r>
                    </w:p>
                    <w:p w14:paraId="41275DF4" w14:textId="77777777" w:rsidR="000618D3" w:rsidRPr="00E82794" w:rsidRDefault="000618D3" w:rsidP="000618D3">
                      <w:pPr>
                        <w:spacing w:after="0"/>
                        <w:rPr>
                          <w:sz w:val="18"/>
                          <w:szCs w:val="18"/>
                          <w:lang w:val="de-DE"/>
                        </w:rPr>
                      </w:pPr>
                      <w:r w:rsidRPr="00E82794">
                        <w:rPr>
                          <w:sz w:val="18"/>
                          <w:szCs w:val="18"/>
                          <w:lang w:val="de-DE"/>
                        </w:rPr>
                        <w:t xml:space="preserve">Tel +49 6408 84-6231          </w:t>
                      </w:r>
                      <w:r w:rsidRPr="00E82794">
                        <w:rPr>
                          <w:sz w:val="18"/>
                          <w:szCs w:val="18"/>
                          <w:lang w:val="de-DE"/>
                        </w:rPr>
                        <w:br/>
                        <w:t>gerlinde.schowalter@weiss-technik.com</w:t>
                      </w:r>
                    </w:p>
                    <w:p w14:paraId="1E4C2ACA" w14:textId="77777777" w:rsidR="000618D3" w:rsidRPr="00E82794" w:rsidRDefault="000618D3" w:rsidP="000618D3">
                      <w:pPr>
                        <w:spacing w:after="0"/>
                        <w:rPr>
                          <w:sz w:val="18"/>
                          <w:szCs w:val="18"/>
                          <w:lang w:val="de-DE"/>
                        </w:rPr>
                      </w:pPr>
                    </w:p>
                    <w:p w14:paraId="6B12565B" w14:textId="77777777" w:rsidR="000618D3" w:rsidRPr="00E82794" w:rsidRDefault="000618D3" w:rsidP="000618D3">
                      <w:pPr>
                        <w:spacing w:after="0"/>
                        <w:rPr>
                          <w:sz w:val="18"/>
                          <w:szCs w:val="18"/>
                          <w:lang w:val="de-DE"/>
                        </w:rPr>
                      </w:pPr>
                      <w:r w:rsidRPr="00E82794">
                        <w:rPr>
                          <w:sz w:val="18"/>
                          <w:szCs w:val="18"/>
                          <w:lang w:val="de-DE"/>
                        </w:rPr>
                        <w:t>Weiss Umwelttechnik GmbH</w:t>
                      </w:r>
                      <w:r w:rsidRPr="00E82794">
                        <w:rPr>
                          <w:sz w:val="18"/>
                          <w:szCs w:val="18"/>
                          <w:lang w:val="de-DE"/>
                        </w:rPr>
                        <w:br/>
                        <w:t>Greizer Straße 41-49</w:t>
                      </w:r>
                      <w:r w:rsidRPr="00E82794">
                        <w:rPr>
                          <w:sz w:val="18"/>
                          <w:szCs w:val="18"/>
                          <w:lang w:val="de-DE"/>
                        </w:rPr>
                        <w:br/>
                        <w:t>35447 Reiskirchen</w:t>
                      </w:r>
                      <w:r w:rsidRPr="00E82794">
                        <w:rPr>
                          <w:sz w:val="18"/>
                          <w:szCs w:val="18"/>
                          <w:lang w:val="de-DE"/>
                        </w:rPr>
                        <w:br/>
                        <w:t>Germany</w:t>
                      </w:r>
                      <w:r w:rsidRPr="00E82794">
                        <w:rPr>
                          <w:sz w:val="18"/>
                          <w:szCs w:val="18"/>
                          <w:lang w:val="de-DE"/>
                        </w:rPr>
                        <w:br/>
                        <w:t>www.weiss-technik.com</w:t>
                      </w:r>
                    </w:p>
                    <w:p w14:paraId="3987CC22" w14:textId="77777777" w:rsidR="000618D3" w:rsidRPr="00E82794" w:rsidRDefault="000618D3" w:rsidP="000618D3">
                      <w:pPr>
                        <w:rPr>
                          <w:sz w:val="18"/>
                          <w:szCs w:val="18"/>
                          <w:lang w:val="de-DE"/>
                        </w:rPr>
                      </w:pPr>
                    </w:p>
                  </w:txbxContent>
                </v:textbox>
                <w10:wrap type="square" anchorx="page" anchory="margin"/>
              </v:shape>
            </w:pict>
          </mc:Fallback>
        </mc:AlternateContent>
      </w:r>
      <w:r w:rsidR="00B017FB">
        <w:rPr>
          <w:rFonts w:ascii="宋体" w:hAnsi="宋体" w:cs="宋体" w:hint="eastAsia"/>
          <w:lang w:eastAsia="zh-CN"/>
        </w:rPr>
        <w:t>新闻稿</w:t>
      </w:r>
    </w:p>
    <w:p w14:paraId="63632840" w14:textId="4D4C7A59" w:rsidR="008B3DA6" w:rsidRDefault="00D65B2E" w:rsidP="008B3DA6">
      <w:pPr>
        <w:pStyle w:val="2"/>
        <w:tabs>
          <w:tab w:val="left" w:pos="7480"/>
        </w:tabs>
        <w:spacing w:line="360" w:lineRule="auto"/>
        <w:contextualSpacing/>
        <w:rPr>
          <w:rFonts w:asciiTheme="minorHAnsi" w:hAnsiTheme="minorHAnsi" w:cstheme="minorHAnsi"/>
        </w:rPr>
      </w:pPr>
      <w:r>
        <w:rPr>
          <w:rFonts w:asciiTheme="minorHAnsi" w:hAnsiTheme="minorHAnsi"/>
        </w:rPr>
        <w:t xml:space="preserve">WACKER CHEMIE AG relies on </w:t>
      </w:r>
    </w:p>
    <w:p w14:paraId="6A1D6EF9" w14:textId="6D3B3E72" w:rsidR="008B3DA6" w:rsidRDefault="008B3DA6" w:rsidP="008B3DA6">
      <w:pPr>
        <w:pStyle w:val="2"/>
        <w:tabs>
          <w:tab w:val="left" w:pos="7480"/>
        </w:tabs>
        <w:spacing w:line="360" w:lineRule="auto"/>
        <w:contextualSpacing/>
        <w:rPr>
          <w:rFonts w:asciiTheme="minorHAnsi" w:hAnsiTheme="minorHAnsi"/>
          <w:b w:val="0"/>
          <w:bCs w:val="0"/>
        </w:rPr>
      </w:pPr>
      <w:r>
        <w:rPr>
          <w:rFonts w:asciiTheme="minorHAnsi" w:hAnsiTheme="minorHAnsi"/>
        </w:rPr>
        <w:t xml:space="preserve">testing technology and service from </w:t>
      </w:r>
      <w:proofErr w:type="spellStart"/>
      <w:r>
        <w:rPr>
          <w:rFonts w:asciiTheme="minorHAnsi" w:hAnsiTheme="minorHAnsi"/>
        </w:rPr>
        <w:t>weiss</w:t>
      </w:r>
      <w:r>
        <w:rPr>
          <w:rFonts w:asciiTheme="minorHAnsi" w:hAnsiTheme="minorHAnsi"/>
          <w:b w:val="0"/>
          <w:bCs w:val="0"/>
        </w:rPr>
        <w:t>technik</w:t>
      </w:r>
      <w:proofErr w:type="spellEnd"/>
    </w:p>
    <w:p w14:paraId="14D79074" w14:textId="396F8A76" w:rsidR="00AC54B5" w:rsidRPr="00AC54B5" w:rsidRDefault="00AC54B5" w:rsidP="00AC54B5">
      <w:pPr>
        <w:rPr>
          <w:lang w:eastAsia="zh-CN"/>
        </w:rPr>
      </w:pPr>
      <w:r>
        <w:rPr>
          <w:rFonts w:hint="eastAsia"/>
          <w:lang w:eastAsia="zh-CN"/>
        </w:rPr>
        <w:t>瓦克化学股份有限公司（</w:t>
      </w:r>
      <w:r>
        <w:rPr>
          <w:rFonts w:asciiTheme="minorHAnsi" w:hAnsiTheme="minorHAnsi"/>
        </w:rPr>
        <w:t>WACKER CHEMIE AG</w:t>
      </w:r>
      <w:r>
        <w:rPr>
          <w:rFonts w:asciiTheme="minorHAnsi" w:hAnsiTheme="minorHAnsi" w:hint="eastAsia"/>
          <w:lang w:eastAsia="zh-CN"/>
        </w:rPr>
        <w:t>）</w:t>
      </w:r>
      <w:r w:rsidRPr="000E41B9">
        <w:rPr>
          <w:rFonts w:hint="eastAsia"/>
          <w:lang w:eastAsia="zh-CN"/>
        </w:rPr>
        <w:t>信赖伟</w:t>
      </w:r>
      <w:proofErr w:type="gramStart"/>
      <w:r>
        <w:rPr>
          <w:rFonts w:hint="eastAsia"/>
          <w:lang w:eastAsia="zh-CN"/>
        </w:rPr>
        <w:t>思技术</w:t>
      </w:r>
      <w:proofErr w:type="gramEnd"/>
      <w:r>
        <w:rPr>
          <w:rFonts w:hint="eastAsia"/>
          <w:lang w:eastAsia="zh-CN"/>
        </w:rPr>
        <w:t>的测试技术</w:t>
      </w:r>
    </w:p>
    <w:p w14:paraId="2853A9A0" w14:textId="77777777" w:rsidR="00825DCD" w:rsidRPr="00825DCD" w:rsidRDefault="00825DCD" w:rsidP="00825DCD">
      <w:pPr>
        <w:rPr>
          <w:lang w:eastAsia="zh-CN"/>
        </w:rPr>
      </w:pPr>
    </w:p>
    <w:p w14:paraId="50780F23" w14:textId="77777777" w:rsidR="000618D3" w:rsidRPr="008B3DA6" w:rsidRDefault="000618D3" w:rsidP="000618D3">
      <w:pPr>
        <w:rPr>
          <w:rFonts w:asciiTheme="minorHAnsi" w:hAnsiTheme="minorHAnsi" w:cstheme="minorHAnsi"/>
          <w:b/>
          <w:sz w:val="24"/>
          <w:szCs w:val="24"/>
          <w:lang w:eastAsia="zh-CN"/>
        </w:rPr>
      </w:pPr>
    </w:p>
    <w:p w14:paraId="0F0E515C" w14:textId="1434C68A" w:rsidR="008B3DA6" w:rsidRDefault="008B3DA6" w:rsidP="008B3DA6">
      <w:pPr>
        <w:spacing w:line="360" w:lineRule="auto"/>
        <w:rPr>
          <w:rFonts w:asciiTheme="minorHAnsi" w:hAnsiTheme="minorHAnsi"/>
          <w:b/>
          <w:sz w:val="24"/>
          <w:szCs w:val="24"/>
        </w:rPr>
      </w:pPr>
      <w:r>
        <w:rPr>
          <w:rFonts w:asciiTheme="minorHAnsi" w:hAnsiTheme="minorHAnsi"/>
          <w:b/>
          <w:sz w:val="24"/>
          <w:szCs w:val="24"/>
        </w:rPr>
        <w:t xml:space="preserve">With more than 14,500 employees around the world, WACKER CHEMIE AG is one of the </w:t>
      </w:r>
      <w:proofErr w:type="gramStart"/>
      <w:r>
        <w:rPr>
          <w:rFonts w:asciiTheme="minorHAnsi" w:hAnsiTheme="minorHAnsi"/>
          <w:b/>
          <w:sz w:val="24"/>
          <w:szCs w:val="24"/>
        </w:rPr>
        <w:t>innovation</w:t>
      </w:r>
      <w:proofErr w:type="gramEnd"/>
      <w:r>
        <w:rPr>
          <w:rFonts w:asciiTheme="minorHAnsi" w:hAnsiTheme="minorHAnsi"/>
          <w:b/>
          <w:sz w:val="24"/>
          <w:szCs w:val="24"/>
        </w:rPr>
        <w:t xml:space="preserve"> and technology leaders for specialist chemical products. One important area of work is the development and optimisation of primary products and recipes. Testing under certain climatic conditions is a central step within the development process. For this reason, WACKER relies on tried-and-tested and versatile climate test cabinets and chambers from </w:t>
      </w:r>
      <w:proofErr w:type="spellStart"/>
      <w:r>
        <w:rPr>
          <w:rFonts w:asciiTheme="minorHAnsi" w:hAnsiTheme="minorHAnsi"/>
          <w:b/>
          <w:sz w:val="24"/>
          <w:szCs w:val="24"/>
        </w:rPr>
        <w:t>weiss</w:t>
      </w:r>
      <w:r>
        <w:rPr>
          <w:rFonts w:asciiTheme="minorHAnsi" w:hAnsiTheme="minorHAnsi"/>
          <w:bCs/>
          <w:sz w:val="24"/>
          <w:szCs w:val="24"/>
        </w:rPr>
        <w:t>technik</w:t>
      </w:r>
      <w:proofErr w:type="spellEnd"/>
      <w:r>
        <w:rPr>
          <w:rFonts w:asciiTheme="minorHAnsi" w:hAnsiTheme="minorHAnsi"/>
          <w:b/>
          <w:sz w:val="24"/>
          <w:szCs w:val="24"/>
        </w:rPr>
        <w:t xml:space="preserve">. </w:t>
      </w:r>
    </w:p>
    <w:p w14:paraId="47B15F45" w14:textId="67581A89" w:rsidR="005A5715" w:rsidRPr="008B3DA6" w:rsidRDefault="005A5715" w:rsidP="008B3DA6">
      <w:pPr>
        <w:spacing w:line="360" w:lineRule="auto"/>
        <w:rPr>
          <w:rFonts w:asciiTheme="minorHAnsi" w:eastAsia="Times New Roman" w:hAnsiTheme="minorHAnsi" w:cstheme="minorHAnsi"/>
          <w:b/>
          <w:sz w:val="24"/>
          <w:szCs w:val="24"/>
          <w:lang w:eastAsia="zh-CN"/>
        </w:rPr>
      </w:pPr>
      <w:r>
        <w:rPr>
          <w:rFonts w:asciiTheme="minorHAnsi" w:hAnsiTheme="minorHAnsi" w:hint="eastAsia"/>
          <w:b/>
          <w:sz w:val="24"/>
          <w:szCs w:val="24"/>
          <w:lang w:eastAsia="zh-CN"/>
        </w:rPr>
        <w:t>瓦克化学股份有限公司是</w:t>
      </w:r>
      <w:r w:rsidR="00F63130">
        <w:rPr>
          <w:rFonts w:asciiTheme="minorHAnsi" w:hAnsiTheme="minorHAnsi" w:hint="eastAsia"/>
          <w:b/>
          <w:sz w:val="24"/>
          <w:szCs w:val="24"/>
          <w:lang w:eastAsia="zh-CN"/>
        </w:rPr>
        <w:t>特种化学产品的创新和技术领导者之一，在全球拥有超过</w:t>
      </w:r>
      <w:r>
        <w:rPr>
          <w:rFonts w:asciiTheme="minorHAnsi" w:hAnsiTheme="minorHAnsi" w:hint="eastAsia"/>
          <w:b/>
          <w:sz w:val="24"/>
          <w:szCs w:val="24"/>
          <w:lang w:eastAsia="zh-CN"/>
        </w:rPr>
        <w:t>1</w:t>
      </w:r>
      <w:r>
        <w:rPr>
          <w:rFonts w:asciiTheme="minorHAnsi" w:hAnsiTheme="minorHAnsi"/>
          <w:b/>
          <w:sz w:val="24"/>
          <w:szCs w:val="24"/>
          <w:lang w:eastAsia="zh-CN"/>
        </w:rPr>
        <w:t>4,500</w:t>
      </w:r>
      <w:r>
        <w:rPr>
          <w:rFonts w:asciiTheme="minorHAnsi" w:hAnsiTheme="minorHAnsi" w:hint="eastAsia"/>
          <w:b/>
          <w:sz w:val="24"/>
          <w:szCs w:val="24"/>
          <w:lang w:eastAsia="zh-CN"/>
        </w:rPr>
        <w:t>名员工</w:t>
      </w:r>
      <w:r w:rsidR="00F63130">
        <w:rPr>
          <w:rFonts w:asciiTheme="minorHAnsi" w:hAnsiTheme="minorHAnsi" w:hint="eastAsia"/>
          <w:b/>
          <w:sz w:val="24"/>
          <w:szCs w:val="24"/>
          <w:lang w:eastAsia="zh-CN"/>
        </w:rPr>
        <w:t>。其</w:t>
      </w:r>
      <w:r w:rsidR="000E41B9">
        <w:rPr>
          <w:rFonts w:asciiTheme="minorHAnsi" w:hAnsiTheme="minorHAnsi" w:hint="eastAsia"/>
          <w:b/>
          <w:sz w:val="24"/>
          <w:szCs w:val="24"/>
          <w:lang w:eastAsia="zh-CN"/>
        </w:rPr>
        <w:t>业务</w:t>
      </w:r>
      <w:r w:rsidR="00F63130">
        <w:rPr>
          <w:rFonts w:asciiTheme="minorHAnsi" w:hAnsiTheme="minorHAnsi" w:hint="eastAsia"/>
          <w:b/>
          <w:sz w:val="24"/>
          <w:szCs w:val="24"/>
          <w:lang w:eastAsia="zh-CN"/>
        </w:rPr>
        <w:t>的一个重要领域是主要产品和配方的开发和优化。</w:t>
      </w:r>
      <w:r w:rsidR="00826C93">
        <w:rPr>
          <w:rFonts w:asciiTheme="minorHAnsi" w:hAnsiTheme="minorHAnsi" w:hint="eastAsia"/>
          <w:b/>
          <w:sz w:val="24"/>
          <w:szCs w:val="24"/>
          <w:lang w:eastAsia="zh-CN"/>
        </w:rPr>
        <w:t>在某些气候条件下进行测试</w:t>
      </w:r>
      <w:r w:rsidR="000E41B9">
        <w:rPr>
          <w:rFonts w:asciiTheme="minorHAnsi" w:hAnsiTheme="minorHAnsi" w:hint="eastAsia"/>
          <w:b/>
          <w:sz w:val="24"/>
          <w:szCs w:val="24"/>
          <w:lang w:eastAsia="zh-CN"/>
        </w:rPr>
        <w:t>是</w:t>
      </w:r>
      <w:r w:rsidR="00826C93">
        <w:rPr>
          <w:rFonts w:asciiTheme="minorHAnsi" w:hAnsiTheme="minorHAnsi" w:hint="eastAsia"/>
          <w:b/>
          <w:sz w:val="24"/>
          <w:szCs w:val="24"/>
          <w:lang w:eastAsia="zh-CN"/>
        </w:rPr>
        <w:t>开发过程中的核心步骤。因此，瓦克依赖伟</w:t>
      </w:r>
      <w:proofErr w:type="gramStart"/>
      <w:r w:rsidR="00826C93">
        <w:rPr>
          <w:rFonts w:asciiTheme="minorHAnsi" w:hAnsiTheme="minorHAnsi" w:hint="eastAsia"/>
          <w:b/>
          <w:sz w:val="24"/>
          <w:szCs w:val="24"/>
          <w:lang w:eastAsia="zh-CN"/>
        </w:rPr>
        <w:t>思技术</w:t>
      </w:r>
      <w:proofErr w:type="gramEnd"/>
      <w:r w:rsidR="00826C93">
        <w:rPr>
          <w:rFonts w:asciiTheme="minorHAnsi" w:hAnsiTheme="minorHAnsi" w:hint="eastAsia"/>
          <w:b/>
          <w:sz w:val="24"/>
          <w:szCs w:val="24"/>
          <w:lang w:eastAsia="zh-CN"/>
        </w:rPr>
        <w:t>久经考验的多功能气候试验箱。</w:t>
      </w:r>
    </w:p>
    <w:p w14:paraId="24958180" w14:textId="77777777" w:rsidR="000618D3" w:rsidRPr="008B3DA6" w:rsidRDefault="000618D3" w:rsidP="000618D3">
      <w:pPr>
        <w:rPr>
          <w:rFonts w:asciiTheme="minorHAnsi" w:hAnsiTheme="minorHAnsi" w:cstheme="minorHAnsi"/>
          <w:b/>
          <w:lang w:eastAsia="zh-CN"/>
        </w:rPr>
      </w:pPr>
    </w:p>
    <w:p w14:paraId="4882FD2E" w14:textId="28FBDD1D" w:rsidR="008B3DA6" w:rsidRDefault="00B92905" w:rsidP="00B92905">
      <w:pPr>
        <w:spacing w:line="360" w:lineRule="auto"/>
        <w:rPr>
          <w:rFonts w:asciiTheme="minorHAnsi" w:hAnsiTheme="minorHAnsi"/>
          <w:b/>
          <w:bCs/>
        </w:rPr>
      </w:pPr>
      <w:r>
        <w:rPr>
          <w:rFonts w:asciiTheme="minorHAnsi" w:hAnsiTheme="minorHAnsi"/>
          <w:b/>
          <w:bCs/>
        </w:rPr>
        <w:t xml:space="preserve">Stimulating industry for 80 years </w:t>
      </w:r>
    </w:p>
    <w:p w14:paraId="615E5F80" w14:textId="7BFD9104" w:rsidR="00826C93" w:rsidRPr="00B92905" w:rsidRDefault="009D3DB5" w:rsidP="00B92905">
      <w:pPr>
        <w:spacing w:line="360" w:lineRule="auto"/>
        <w:rPr>
          <w:rFonts w:asciiTheme="minorHAnsi" w:hAnsiTheme="minorHAnsi" w:cstheme="minorHAnsi"/>
          <w:b/>
          <w:bCs/>
          <w:lang w:eastAsia="zh-CN"/>
        </w:rPr>
      </w:pPr>
      <w:r w:rsidRPr="000E41B9">
        <w:rPr>
          <w:rFonts w:asciiTheme="minorHAnsi" w:hAnsiTheme="minorHAnsi" w:hint="eastAsia"/>
          <w:b/>
          <w:bCs/>
          <w:lang w:eastAsia="zh-CN"/>
        </w:rPr>
        <w:t>促进行业</w:t>
      </w:r>
      <w:r w:rsidR="0012379B">
        <w:rPr>
          <w:rFonts w:asciiTheme="minorHAnsi" w:hAnsiTheme="minorHAnsi" w:hint="eastAsia"/>
          <w:b/>
          <w:bCs/>
          <w:lang w:eastAsia="zh-CN"/>
        </w:rPr>
        <w:t>发展</w:t>
      </w:r>
      <w:r w:rsidRPr="000E41B9">
        <w:rPr>
          <w:rFonts w:asciiTheme="minorHAnsi" w:hAnsiTheme="minorHAnsi" w:hint="eastAsia"/>
          <w:b/>
          <w:bCs/>
          <w:lang w:eastAsia="zh-CN"/>
        </w:rPr>
        <w:t>8</w:t>
      </w:r>
      <w:r w:rsidRPr="000E41B9">
        <w:rPr>
          <w:rFonts w:asciiTheme="minorHAnsi" w:hAnsiTheme="minorHAnsi"/>
          <w:b/>
          <w:bCs/>
          <w:lang w:eastAsia="zh-CN"/>
        </w:rPr>
        <w:t>0</w:t>
      </w:r>
      <w:r w:rsidRPr="000E41B9">
        <w:rPr>
          <w:rFonts w:asciiTheme="minorHAnsi" w:hAnsiTheme="minorHAnsi" w:hint="eastAsia"/>
          <w:b/>
          <w:bCs/>
          <w:lang w:eastAsia="zh-CN"/>
        </w:rPr>
        <w:t>年</w:t>
      </w:r>
    </w:p>
    <w:p w14:paraId="258D789D" w14:textId="336D003F" w:rsidR="00B92905" w:rsidRDefault="008B3DA6" w:rsidP="008B3DA6">
      <w:pPr>
        <w:spacing w:line="360" w:lineRule="auto"/>
        <w:rPr>
          <w:rFonts w:asciiTheme="minorHAnsi" w:hAnsiTheme="minorHAnsi"/>
        </w:rPr>
      </w:pPr>
      <w:r>
        <w:rPr>
          <w:rFonts w:asciiTheme="minorHAnsi" w:hAnsiTheme="minorHAnsi"/>
        </w:rPr>
        <w:lastRenderedPageBreak/>
        <w:t xml:space="preserve">With 23 production locations around the world, more than 3,200 products and a turnover of about 5 billion €, WACKER CHEMIE AG is represented in almost all relevant key industries. One important area is the construction industry, for whom WACKER develops tile adhesives, paints and plaster, self-spreading compounds, thermal insulation systems, waterproofing slurries, adhesives and bitumen coating. WACKER works closely with its customers in order to reliably achieve the required product properties and check these in series of tests. </w:t>
      </w:r>
    </w:p>
    <w:p w14:paraId="1681CD6B" w14:textId="23237B0D" w:rsidR="00FB45D8" w:rsidRPr="009D3DB5" w:rsidRDefault="009D3DB5" w:rsidP="008B3DA6">
      <w:pPr>
        <w:spacing w:line="360" w:lineRule="auto"/>
        <w:rPr>
          <w:rFonts w:asciiTheme="minorHAnsi" w:hAnsiTheme="minorHAnsi" w:cstheme="minorHAnsi"/>
          <w:lang w:eastAsia="zh-CN"/>
        </w:rPr>
      </w:pPr>
      <w:r>
        <w:rPr>
          <w:rFonts w:asciiTheme="minorHAnsi" w:hAnsiTheme="minorHAnsi" w:hint="eastAsia"/>
          <w:lang w:eastAsia="zh-CN"/>
        </w:rPr>
        <w:t>瓦克化学股份有限公司在全球有</w:t>
      </w:r>
      <w:r>
        <w:rPr>
          <w:rFonts w:asciiTheme="minorHAnsi" w:hAnsiTheme="minorHAnsi" w:hint="eastAsia"/>
          <w:lang w:eastAsia="zh-CN"/>
        </w:rPr>
        <w:t>2</w:t>
      </w:r>
      <w:r>
        <w:rPr>
          <w:rFonts w:asciiTheme="minorHAnsi" w:hAnsiTheme="minorHAnsi"/>
          <w:lang w:eastAsia="zh-CN"/>
        </w:rPr>
        <w:t>3</w:t>
      </w:r>
      <w:r>
        <w:rPr>
          <w:rFonts w:asciiTheme="minorHAnsi" w:hAnsiTheme="minorHAnsi" w:hint="eastAsia"/>
          <w:lang w:eastAsia="zh-CN"/>
        </w:rPr>
        <w:t>个生产基地，拥有超过</w:t>
      </w:r>
      <w:r>
        <w:rPr>
          <w:rFonts w:asciiTheme="minorHAnsi" w:hAnsiTheme="minorHAnsi" w:hint="eastAsia"/>
          <w:lang w:eastAsia="zh-CN"/>
        </w:rPr>
        <w:t>3</w:t>
      </w:r>
      <w:r w:rsidR="000E41B9">
        <w:rPr>
          <w:rFonts w:asciiTheme="minorHAnsi" w:hAnsiTheme="minorHAnsi"/>
          <w:lang w:eastAsia="zh-CN"/>
        </w:rPr>
        <w:t>,</w:t>
      </w:r>
      <w:r>
        <w:rPr>
          <w:rFonts w:asciiTheme="minorHAnsi" w:hAnsiTheme="minorHAnsi"/>
          <w:lang w:eastAsia="zh-CN"/>
        </w:rPr>
        <w:t>200</w:t>
      </w:r>
      <w:r>
        <w:rPr>
          <w:rFonts w:asciiTheme="minorHAnsi" w:hAnsiTheme="minorHAnsi" w:hint="eastAsia"/>
          <w:lang w:eastAsia="zh-CN"/>
        </w:rPr>
        <w:t>种产品和约</w:t>
      </w:r>
      <w:r>
        <w:rPr>
          <w:rFonts w:asciiTheme="minorHAnsi" w:hAnsiTheme="minorHAnsi" w:hint="eastAsia"/>
          <w:lang w:eastAsia="zh-CN"/>
        </w:rPr>
        <w:t>5</w:t>
      </w:r>
      <w:r>
        <w:rPr>
          <w:rFonts w:asciiTheme="minorHAnsi" w:hAnsiTheme="minorHAnsi"/>
          <w:lang w:eastAsia="zh-CN"/>
        </w:rPr>
        <w:t>0</w:t>
      </w:r>
      <w:r>
        <w:rPr>
          <w:rFonts w:asciiTheme="minorHAnsi" w:hAnsiTheme="minorHAnsi" w:hint="eastAsia"/>
          <w:lang w:eastAsia="zh-CN"/>
        </w:rPr>
        <w:t>亿欧元的营业额，几乎在所有相关关键行业中都有代表</w:t>
      </w:r>
      <w:r w:rsidR="000E41B9">
        <w:rPr>
          <w:rFonts w:asciiTheme="minorHAnsi" w:hAnsiTheme="minorHAnsi" w:hint="eastAsia"/>
          <w:lang w:eastAsia="zh-CN"/>
        </w:rPr>
        <w:t>产品</w:t>
      </w:r>
      <w:r>
        <w:rPr>
          <w:rFonts w:asciiTheme="minorHAnsi" w:hAnsiTheme="minorHAnsi" w:hint="eastAsia"/>
          <w:lang w:eastAsia="zh-CN"/>
        </w:rPr>
        <w:t>。瓦克为建筑行业开发了重要领域：瓷砖粘合剂、涂料和灰泥、自铺展剂、隔热系统、防水泥浆、粘合剂和沥青涂料。瓦克与客户紧密合作，以可靠地获得所需的产品性能并进行一系列测试。</w:t>
      </w:r>
    </w:p>
    <w:p w14:paraId="3B9CB00B" w14:textId="4A70B23F" w:rsidR="008B3DA6" w:rsidRDefault="00FB45D8" w:rsidP="008B3DA6">
      <w:pPr>
        <w:spacing w:line="360" w:lineRule="auto"/>
        <w:rPr>
          <w:rFonts w:asciiTheme="minorHAnsi" w:hAnsiTheme="minorHAnsi"/>
          <w:b/>
          <w:bCs/>
        </w:rPr>
      </w:pPr>
      <w:r>
        <w:rPr>
          <w:lang w:eastAsia="zh-CN"/>
        </w:rPr>
        <w:br w:type="column"/>
      </w:r>
      <w:r>
        <w:rPr>
          <w:rFonts w:asciiTheme="minorHAnsi" w:hAnsiTheme="minorHAnsi"/>
          <w:b/>
          <w:bCs/>
        </w:rPr>
        <w:lastRenderedPageBreak/>
        <w:t xml:space="preserve">Central testing equipment for eight laboratory groups </w:t>
      </w:r>
    </w:p>
    <w:p w14:paraId="607305F5" w14:textId="6DDEC559" w:rsidR="009D3DB5" w:rsidRPr="00B92905" w:rsidRDefault="009D3DB5" w:rsidP="008B3DA6">
      <w:pPr>
        <w:spacing w:line="360" w:lineRule="auto"/>
        <w:rPr>
          <w:rFonts w:asciiTheme="minorHAnsi" w:hAnsiTheme="minorHAnsi" w:cstheme="minorHAnsi"/>
          <w:lang w:eastAsia="zh-CN"/>
        </w:rPr>
      </w:pPr>
      <w:r w:rsidRPr="00D62E8E">
        <w:rPr>
          <w:rFonts w:asciiTheme="minorHAnsi" w:hAnsiTheme="minorHAnsi" w:hint="eastAsia"/>
          <w:b/>
          <w:bCs/>
          <w:lang w:eastAsia="zh-CN"/>
        </w:rPr>
        <w:t>八个实验室小组</w:t>
      </w:r>
      <w:r w:rsidR="00875A14">
        <w:rPr>
          <w:rFonts w:asciiTheme="minorHAnsi" w:hAnsiTheme="minorHAnsi" w:hint="eastAsia"/>
          <w:b/>
          <w:bCs/>
          <w:lang w:eastAsia="zh-CN"/>
        </w:rPr>
        <w:t>只用</w:t>
      </w:r>
      <w:r w:rsidR="002C550F">
        <w:rPr>
          <w:rFonts w:asciiTheme="minorHAnsi" w:hAnsiTheme="minorHAnsi" w:hint="eastAsia"/>
          <w:b/>
          <w:bCs/>
          <w:lang w:eastAsia="zh-CN"/>
        </w:rPr>
        <w:t>集中</w:t>
      </w:r>
      <w:r w:rsidRPr="00D62E8E">
        <w:rPr>
          <w:rFonts w:asciiTheme="minorHAnsi" w:hAnsiTheme="minorHAnsi" w:hint="eastAsia"/>
          <w:b/>
          <w:bCs/>
          <w:lang w:eastAsia="zh-CN"/>
        </w:rPr>
        <w:t>测试设备</w:t>
      </w:r>
    </w:p>
    <w:p w14:paraId="051A614E" w14:textId="428D20BF" w:rsidR="008B3DA6" w:rsidRDefault="008B3DA6" w:rsidP="008B3DA6">
      <w:pPr>
        <w:spacing w:line="360" w:lineRule="auto"/>
        <w:rPr>
          <w:rFonts w:asciiTheme="minorHAnsi" w:hAnsiTheme="minorHAnsi"/>
        </w:rPr>
      </w:pPr>
      <w:r>
        <w:rPr>
          <w:rFonts w:asciiTheme="minorHAnsi" w:hAnsiTheme="minorHAnsi"/>
        </w:rPr>
        <w:t xml:space="preserve">At company headquarters in </w:t>
      </w:r>
      <w:proofErr w:type="spellStart"/>
      <w:r>
        <w:rPr>
          <w:rFonts w:asciiTheme="minorHAnsi" w:hAnsiTheme="minorHAnsi"/>
        </w:rPr>
        <w:t>Burghausen</w:t>
      </w:r>
      <w:proofErr w:type="spellEnd"/>
      <w:r>
        <w:rPr>
          <w:rFonts w:asciiTheme="minorHAnsi" w:hAnsiTheme="minorHAnsi"/>
        </w:rPr>
        <w:t xml:space="preserve"> near Munich, eight laboratory groups access the test laboratory testing technology. Among other things, this comprises a total of six </w:t>
      </w:r>
      <w:proofErr w:type="spellStart"/>
      <w:r>
        <w:rPr>
          <w:rFonts w:asciiTheme="minorHAnsi" w:hAnsiTheme="minorHAnsi"/>
          <w:b/>
          <w:bCs/>
        </w:rPr>
        <w:t>weiss</w:t>
      </w:r>
      <w:r>
        <w:rPr>
          <w:rFonts w:asciiTheme="minorHAnsi" w:hAnsiTheme="minorHAnsi"/>
        </w:rPr>
        <w:t>technik</w:t>
      </w:r>
      <w:proofErr w:type="spellEnd"/>
      <w:r>
        <w:rPr>
          <w:rFonts w:asciiTheme="minorHAnsi" w:hAnsiTheme="minorHAnsi"/>
        </w:rPr>
        <w:t xml:space="preserve"> standard climate test chambers </w:t>
      </w:r>
      <w:r>
        <w:rPr>
          <w:rFonts w:asciiTheme="minorHAnsi" w:hAnsiTheme="minorHAnsi"/>
          <w:color w:val="000000" w:themeColor="text1"/>
        </w:rPr>
        <w:t xml:space="preserve">and </w:t>
      </w:r>
      <w:r>
        <w:rPr>
          <w:rFonts w:asciiTheme="minorHAnsi" w:hAnsiTheme="minorHAnsi"/>
        </w:rPr>
        <w:t xml:space="preserve">a special test chamber for larger test specimens. In addition, the location has a complete climate laboratory from </w:t>
      </w:r>
      <w:proofErr w:type="spellStart"/>
      <w:r>
        <w:rPr>
          <w:rFonts w:asciiTheme="minorHAnsi" w:hAnsiTheme="minorHAnsi"/>
          <w:b/>
          <w:bCs/>
        </w:rPr>
        <w:t>weiss</w:t>
      </w:r>
      <w:r>
        <w:rPr>
          <w:rFonts w:asciiTheme="minorHAnsi" w:hAnsiTheme="minorHAnsi"/>
        </w:rPr>
        <w:t>technik</w:t>
      </w:r>
      <w:proofErr w:type="spellEnd"/>
      <w:r>
        <w:rPr>
          <w:rFonts w:asciiTheme="minorHAnsi" w:hAnsiTheme="minorHAnsi"/>
        </w:rPr>
        <w:t xml:space="preserve">. Here, applications can be tested under a wide range of realistic climatic conditions. It is possible to test, for example, how a bitumen mass can be processed at + 40 </w:t>
      </w:r>
      <w:r>
        <w:t>°</w:t>
      </w:r>
      <w:r>
        <w:rPr>
          <w:rFonts w:asciiTheme="minorHAnsi" w:hAnsiTheme="minorHAnsi"/>
        </w:rPr>
        <w:t xml:space="preserve">C and 90% humidity in Dubai, or whether cracks appear in the same mass at - 20 </w:t>
      </w:r>
      <w:r>
        <w:t>°</w:t>
      </w:r>
      <w:r>
        <w:rPr>
          <w:rFonts w:asciiTheme="minorHAnsi" w:hAnsiTheme="minorHAnsi"/>
        </w:rPr>
        <w:t xml:space="preserve">C in Moscow. This represents an enormous cost advantage, significant time saving and reliable way of achieving reliably comparable test results. </w:t>
      </w:r>
    </w:p>
    <w:p w14:paraId="3B2E1555" w14:textId="34BE80A9" w:rsidR="00426937" w:rsidRPr="00426937" w:rsidRDefault="00426937" w:rsidP="008B3DA6">
      <w:pPr>
        <w:spacing w:line="360" w:lineRule="auto"/>
        <w:rPr>
          <w:rFonts w:ascii="Times New Roman" w:hAnsi="Times New Roman" w:cstheme="minorHAnsi"/>
          <w:lang w:eastAsia="zh-CN"/>
        </w:rPr>
      </w:pPr>
      <w:r>
        <w:rPr>
          <w:rFonts w:asciiTheme="minorHAnsi" w:hAnsiTheme="minorHAnsi" w:hint="eastAsia"/>
          <w:lang w:eastAsia="zh-CN"/>
        </w:rPr>
        <w:t>在位于慕尼黑附近伯格豪森的公司总部，八个实验室小组使用了实验室测试技术</w:t>
      </w:r>
      <w:r w:rsidR="00D62E8E">
        <w:rPr>
          <w:rFonts w:asciiTheme="minorHAnsi" w:hAnsiTheme="minorHAnsi" w:hint="eastAsia"/>
          <w:lang w:eastAsia="zh-CN"/>
        </w:rPr>
        <w:t>，</w:t>
      </w:r>
      <w:r>
        <w:rPr>
          <w:rFonts w:asciiTheme="minorHAnsi" w:hAnsiTheme="minorHAnsi" w:hint="eastAsia"/>
          <w:lang w:eastAsia="zh-CN"/>
        </w:rPr>
        <w:t>其中包括总共六个伟</w:t>
      </w:r>
      <w:proofErr w:type="gramStart"/>
      <w:r>
        <w:rPr>
          <w:rFonts w:asciiTheme="minorHAnsi" w:hAnsiTheme="minorHAnsi" w:hint="eastAsia"/>
          <w:lang w:eastAsia="zh-CN"/>
        </w:rPr>
        <w:t>思技术</w:t>
      </w:r>
      <w:proofErr w:type="gramEnd"/>
      <w:r>
        <w:rPr>
          <w:rFonts w:asciiTheme="minorHAnsi" w:hAnsiTheme="minorHAnsi" w:hint="eastAsia"/>
          <w:lang w:eastAsia="zh-CN"/>
        </w:rPr>
        <w:t>的标准气候试验箱和一个用于大型测试样品的特殊试验箱。此外，该地还有一</w:t>
      </w:r>
      <w:r w:rsidR="002C550F">
        <w:rPr>
          <w:rFonts w:asciiTheme="minorHAnsi" w:hAnsiTheme="minorHAnsi" w:hint="eastAsia"/>
          <w:lang w:eastAsia="zh-CN"/>
        </w:rPr>
        <w:t>个</w:t>
      </w:r>
      <w:r>
        <w:rPr>
          <w:rFonts w:asciiTheme="minorHAnsi" w:hAnsiTheme="minorHAnsi" w:hint="eastAsia"/>
          <w:lang w:eastAsia="zh-CN"/>
        </w:rPr>
        <w:t>来自伟</w:t>
      </w:r>
      <w:proofErr w:type="gramStart"/>
      <w:r>
        <w:rPr>
          <w:rFonts w:asciiTheme="minorHAnsi" w:hAnsiTheme="minorHAnsi" w:hint="eastAsia"/>
          <w:lang w:eastAsia="zh-CN"/>
        </w:rPr>
        <w:t>思技术</w:t>
      </w:r>
      <w:proofErr w:type="gramEnd"/>
      <w:r>
        <w:rPr>
          <w:rFonts w:asciiTheme="minorHAnsi" w:hAnsiTheme="minorHAnsi" w:hint="eastAsia"/>
          <w:lang w:eastAsia="zh-CN"/>
        </w:rPr>
        <w:t>的</w:t>
      </w:r>
      <w:r w:rsidR="00D62E8E">
        <w:rPr>
          <w:rFonts w:asciiTheme="minorHAnsi" w:hAnsiTheme="minorHAnsi" w:hint="eastAsia"/>
          <w:lang w:eastAsia="zh-CN"/>
        </w:rPr>
        <w:t>全</w:t>
      </w:r>
      <w:r>
        <w:rPr>
          <w:rFonts w:asciiTheme="minorHAnsi" w:hAnsiTheme="minorHAnsi" w:hint="eastAsia"/>
          <w:lang w:eastAsia="zh-CN"/>
        </w:rPr>
        <w:t>气候</w:t>
      </w:r>
      <w:r w:rsidR="00D62E8E">
        <w:rPr>
          <w:rFonts w:asciiTheme="minorHAnsi" w:hAnsiTheme="minorHAnsi" w:hint="eastAsia"/>
          <w:lang w:eastAsia="zh-CN"/>
        </w:rPr>
        <w:t>实验室</w:t>
      </w:r>
      <w:r>
        <w:rPr>
          <w:rFonts w:asciiTheme="minorHAnsi" w:hAnsiTheme="minorHAnsi" w:hint="eastAsia"/>
          <w:lang w:eastAsia="zh-CN"/>
        </w:rPr>
        <w:t>。在这里，可以在各种实际气候条件下</w:t>
      </w:r>
      <w:r w:rsidR="00D62E8E">
        <w:rPr>
          <w:rFonts w:asciiTheme="minorHAnsi" w:hAnsiTheme="minorHAnsi" w:hint="eastAsia"/>
          <w:lang w:eastAsia="zh-CN"/>
        </w:rPr>
        <w:t>进行测试</w:t>
      </w:r>
      <w:r>
        <w:rPr>
          <w:rFonts w:asciiTheme="minorHAnsi" w:hAnsiTheme="minorHAnsi" w:hint="eastAsia"/>
          <w:lang w:eastAsia="zh-CN"/>
        </w:rPr>
        <w:t>。例如，可以在迪拜</w:t>
      </w:r>
      <w:r w:rsidR="001033D5">
        <w:rPr>
          <w:rFonts w:asciiTheme="minorHAnsi" w:hAnsiTheme="minorHAnsi" w:hint="eastAsia"/>
          <w:lang w:eastAsia="zh-CN"/>
        </w:rPr>
        <w:t>的气候下进行测试</w:t>
      </w:r>
      <w:r>
        <w:rPr>
          <w:rFonts w:asciiTheme="minorHAnsi" w:hAnsiTheme="minorHAnsi" w:hint="eastAsia"/>
          <w:lang w:eastAsia="zh-CN"/>
        </w:rPr>
        <w:t>，如何在</w:t>
      </w:r>
      <w:r>
        <w:rPr>
          <w:rFonts w:asciiTheme="minorHAnsi" w:hAnsiTheme="minorHAnsi" w:hint="eastAsia"/>
          <w:lang w:eastAsia="zh-CN"/>
        </w:rPr>
        <w:t>+</w:t>
      </w:r>
      <w:r>
        <w:rPr>
          <w:rFonts w:asciiTheme="minorHAnsi" w:hAnsiTheme="minorHAnsi"/>
          <w:lang w:eastAsia="zh-CN"/>
        </w:rPr>
        <w:t>40</w:t>
      </w:r>
      <w:r>
        <w:rPr>
          <w:rFonts w:ascii="Times New Roman" w:hAnsi="Times New Roman" w:hint="eastAsia"/>
          <w:lang w:eastAsia="ja-JP"/>
        </w:rPr>
        <w:t>℃</w:t>
      </w:r>
      <w:r>
        <w:rPr>
          <w:rFonts w:ascii="Times New Roman" w:hAnsi="Times New Roman" w:hint="eastAsia"/>
          <w:lang w:eastAsia="zh-CN"/>
        </w:rPr>
        <w:t>和</w:t>
      </w:r>
      <w:r>
        <w:rPr>
          <w:rFonts w:ascii="Times New Roman" w:hAnsi="Times New Roman" w:hint="eastAsia"/>
          <w:lang w:eastAsia="zh-CN"/>
        </w:rPr>
        <w:t>9</w:t>
      </w:r>
      <w:r>
        <w:rPr>
          <w:rFonts w:ascii="Times New Roman" w:hAnsi="Times New Roman"/>
          <w:lang w:eastAsia="zh-CN"/>
        </w:rPr>
        <w:t>0%</w:t>
      </w:r>
      <w:r>
        <w:rPr>
          <w:rFonts w:ascii="Times New Roman" w:hAnsi="Times New Roman" w:hint="eastAsia"/>
          <w:lang w:eastAsia="zh-CN"/>
        </w:rPr>
        <w:t>的湿度下处理沥青块；或者在莫斯科</w:t>
      </w:r>
      <w:r w:rsidR="002C550F">
        <w:rPr>
          <w:rFonts w:ascii="Times New Roman" w:hAnsi="Times New Roman" w:hint="eastAsia"/>
          <w:lang w:eastAsia="zh-CN"/>
        </w:rPr>
        <w:t>的气候下进行测试</w:t>
      </w:r>
      <w:r>
        <w:rPr>
          <w:rFonts w:ascii="Times New Roman" w:hAnsi="Times New Roman" w:hint="eastAsia"/>
          <w:lang w:eastAsia="zh-CN"/>
        </w:rPr>
        <w:t>，在</w:t>
      </w:r>
      <w:r>
        <w:rPr>
          <w:rFonts w:ascii="Times New Roman" w:hAnsi="Times New Roman" w:hint="eastAsia"/>
          <w:lang w:eastAsia="zh-CN"/>
        </w:rPr>
        <w:t>-</w:t>
      </w:r>
      <w:r>
        <w:rPr>
          <w:rFonts w:ascii="Times New Roman" w:hAnsi="Times New Roman"/>
          <w:lang w:eastAsia="zh-CN"/>
        </w:rPr>
        <w:t>20℃</w:t>
      </w:r>
      <w:r>
        <w:rPr>
          <w:rFonts w:ascii="Times New Roman" w:hAnsi="Times New Roman" w:hint="eastAsia"/>
          <w:lang w:eastAsia="zh-CN"/>
        </w:rPr>
        <w:t>的</w:t>
      </w:r>
      <w:r w:rsidR="00E02815">
        <w:rPr>
          <w:rFonts w:ascii="Times New Roman" w:hAnsi="Times New Roman" w:hint="eastAsia"/>
          <w:lang w:eastAsia="zh-CN"/>
        </w:rPr>
        <w:t>温度下</w:t>
      </w:r>
      <w:r w:rsidR="00A4324C">
        <w:rPr>
          <w:rFonts w:ascii="Times New Roman" w:hAnsi="Times New Roman" w:hint="eastAsia"/>
          <w:lang w:eastAsia="zh-CN"/>
        </w:rPr>
        <w:t>测试</w:t>
      </w:r>
      <w:r>
        <w:rPr>
          <w:rFonts w:ascii="Times New Roman" w:hAnsi="Times New Roman" w:hint="eastAsia"/>
          <w:lang w:eastAsia="zh-CN"/>
        </w:rPr>
        <w:t>同</w:t>
      </w:r>
      <w:r w:rsidR="002C550F">
        <w:rPr>
          <w:rFonts w:ascii="Times New Roman" w:hAnsi="Times New Roman" w:hint="eastAsia"/>
          <w:lang w:eastAsia="zh-CN"/>
        </w:rPr>
        <w:t>一个</w:t>
      </w:r>
      <w:r>
        <w:rPr>
          <w:rFonts w:ascii="Times New Roman" w:hAnsi="Times New Roman" w:hint="eastAsia"/>
          <w:lang w:eastAsia="zh-CN"/>
        </w:rPr>
        <w:t>沥青</w:t>
      </w:r>
      <w:proofErr w:type="gramStart"/>
      <w:r>
        <w:rPr>
          <w:rFonts w:ascii="Times New Roman" w:hAnsi="Times New Roman" w:hint="eastAsia"/>
          <w:lang w:eastAsia="zh-CN"/>
        </w:rPr>
        <w:t>块是否</w:t>
      </w:r>
      <w:proofErr w:type="gramEnd"/>
      <w:r>
        <w:rPr>
          <w:rFonts w:ascii="Times New Roman" w:hAnsi="Times New Roman" w:hint="eastAsia"/>
          <w:lang w:eastAsia="zh-CN"/>
        </w:rPr>
        <w:t>出现裂纹。这代表了巨大的成本优势，</w:t>
      </w:r>
      <w:r w:rsidR="00313DC8">
        <w:rPr>
          <w:rFonts w:ascii="Times New Roman" w:hAnsi="Times New Roman" w:hint="eastAsia"/>
          <w:lang w:eastAsia="zh-CN"/>
        </w:rPr>
        <w:t>明显节省</w:t>
      </w:r>
      <w:r>
        <w:rPr>
          <w:rFonts w:ascii="Times New Roman" w:hAnsi="Times New Roman" w:hint="eastAsia"/>
          <w:lang w:eastAsia="zh-CN"/>
        </w:rPr>
        <w:t>时间以及</w:t>
      </w:r>
      <w:r w:rsidR="00313DC8">
        <w:rPr>
          <w:rFonts w:ascii="Times New Roman" w:hAnsi="Times New Roman" w:hint="eastAsia"/>
          <w:lang w:eastAsia="zh-CN"/>
        </w:rPr>
        <w:t>得到</w:t>
      </w:r>
      <w:r>
        <w:rPr>
          <w:rFonts w:ascii="Times New Roman" w:hAnsi="Times New Roman" w:hint="eastAsia"/>
          <w:lang w:eastAsia="zh-CN"/>
        </w:rPr>
        <w:t>可靠的可比</w:t>
      </w:r>
      <w:r w:rsidR="00313DC8">
        <w:rPr>
          <w:rFonts w:ascii="Times New Roman" w:hAnsi="Times New Roman" w:hint="eastAsia"/>
          <w:lang w:eastAsia="zh-CN"/>
        </w:rPr>
        <w:t>对的</w:t>
      </w:r>
      <w:r>
        <w:rPr>
          <w:rFonts w:ascii="Times New Roman" w:hAnsi="Times New Roman" w:hint="eastAsia"/>
          <w:lang w:eastAsia="zh-CN"/>
        </w:rPr>
        <w:t>测试结果。</w:t>
      </w:r>
    </w:p>
    <w:p w14:paraId="60138F80" w14:textId="77777777" w:rsidR="008B3DA6" w:rsidRPr="008B3DA6" w:rsidRDefault="008B3DA6" w:rsidP="008B3DA6">
      <w:pPr>
        <w:spacing w:line="360" w:lineRule="auto"/>
        <w:rPr>
          <w:rFonts w:asciiTheme="minorHAnsi" w:hAnsiTheme="minorHAnsi" w:cstheme="minorHAnsi"/>
          <w:lang w:eastAsia="zh-CN"/>
        </w:rPr>
      </w:pPr>
    </w:p>
    <w:p w14:paraId="69751B1B" w14:textId="38CB0642" w:rsidR="008B3DA6" w:rsidRDefault="008B3DA6" w:rsidP="008B3DA6">
      <w:pPr>
        <w:spacing w:line="360" w:lineRule="auto"/>
        <w:rPr>
          <w:rFonts w:asciiTheme="minorHAnsi" w:hAnsiTheme="minorHAnsi"/>
          <w:b/>
          <w:bCs/>
        </w:rPr>
      </w:pPr>
      <w:r>
        <w:rPr>
          <w:rFonts w:asciiTheme="minorHAnsi" w:hAnsiTheme="minorHAnsi"/>
          <w:b/>
          <w:bCs/>
        </w:rPr>
        <w:t xml:space="preserve">Testing technology from the inventor of environment simulation </w:t>
      </w:r>
    </w:p>
    <w:p w14:paraId="5FBBE2AC" w14:textId="2FFF9141" w:rsidR="00E02815" w:rsidRPr="008B3DA6" w:rsidRDefault="00E02815" w:rsidP="008B3DA6">
      <w:pPr>
        <w:spacing w:line="360" w:lineRule="auto"/>
        <w:rPr>
          <w:rFonts w:asciiTheme="minorHAnsi" w:hAnsiTheme="minorHAnsi" w:cstheme="minorHAnsi"/>
          <w:b/>
          <w:bCs/>
          <w:lang w:eastAsia="zh-CN"/>
        </w:rPr>
      </w:pPr>
      <w:r>
        <w:rPr>
          <w:rFonts w:asciiTheme="minorHAnsi" w:hAnsiTheme="minorHAnsi" w:hint="eastAsia"/>
          <w:b/>
          <w:bCs/>
          <w:lang w:eastAsia="zh-CN"/>
        </w:rPr>
        <w:t>环境模拟</w:t>
      </w:r>
      <w:r w:rsidR="00A4324C">
        <w:rPr>
          <w:rFonts w:asciiTheme="minorHAnsi" w:hAnsiTheme="minorHAnsi" w:hint="eastAsia"/>
          <w:b/>
          <w:bCs/>
          <w:lang w:eastAsia="zh-CN"/>
        </w:rPr>
        <w:t>创造者</w:t>
      </w:r>
      <w:r>
        <w:rPr>
          <w:rFonts w:asciiTheme="minorHAnsi" w:hAnsiTheme="minorHAnsi" w:hint="eastAsia"/>
          <w:b/>
          <w:bCs/>
          <w:lang w:eastAsia="zh-CN"/>
        </w:rPr>
        <w:t>的测试技术</w:t>
      </w:r>
    </w:p>
    <w:p w14:paraId="02BA362F" w14:textId="4E279BEE" w:rsidR="008B3DA6" w:rsidRDefault="008B3DA6" w:rsidP="008B3DA6">
      <w:pPr>
        <w:spacing w:line="360" w:lineRule="auto"/>
        <w:rPr>
          <w:rFonts w:asciiTheme="minorHAnsi" w:hAnsiTheme="minorHAnsi"/>
        </w:rPr>
      </w:pPr>
      <w:r>
        <w:rPr>
          <w:rFonts w:asciiTheme="minorHAnsi" w:hAnsiTheme="minorHAnsi"/>
        </w:rPr>
        <w:t xml:space="preserve">WACKER specifically release on testing technology from </w:t>
      </w:r>
      <w:proofErr w:type="spellStart"/>
      <w:r>
        <w:rPr>
          <w:rFonts w:asciiTheme="minorHAnsi" w:hAnsiTheme="minorHAnsi"/>
          <w:b/>
          <w:bCs/>
        </w:rPr>
        <w:t>weiss</w:t>
      </w:r>
      <w:r>
        <w:rPr>
          <w:rFonts w:asciiTheme="minorHAnsi" w:hAnsiTheme="minorHAnsi"/>
        </w:rPr>
        <w:t>technik</w:t>
      </w:r>
      <w:proofErr w:type="spellEnd"/>
      <w:r>
        <w:rPr>
          <w:rFonts w:asciiTheme="minorHAnsi" w:hAnsiTheme="minorHAnsi"/>
        </w:rPr>
        <w:t xml:space="preserve"> for the tests. On the one hand because they can precisely achieve the required climatic conditions – generally temperature and humidity. On the other because the devices and chambers work extremely reliably and </w:t>
      </w:r>
      <w:r>
        <w:rPr>
          <w:rFonts w:asciiTheme="minorHAnsi" w:hAnsiTheme="minorHAnsi"/>
        </w:rPr>
        <w:lastRenderedPageBreak/>
        <w:t xml:space="preserve">are ready for use again quickly following maintenance. Michael </w:t>
      </w:r>
      <w:proofErr w:type="spellStart"/>
      <w:r>
        <w:rPr>
          <w:rFonts w:asciiTheme="minorHAnsi" w:hAnsiTheme="minorHAnsi"/>
        </w:rPr>
        <w:t>Killermann</w:t>
      </w:r>
      <w:proofErr w:type="spellEnd"/>
      <w:r>
        <w:rPr>
          <w:rFonts w:asciiTheme="minorHAnsi" w:hAnsiTheme="minorHAnsi"/>
        </w:rPr>
        <w:t xml:space="preserve">, application engineer at WACKER: “We are extremely satisfied with the equipment and the service is perfect. On the rare occasions that intervention is necessary, the technicians always know what to do and </w:t>
      </w:r>
      <w:r>
        <w:rPr>
          <w:rFonts w:asciiTheme="minorHAnsi" w:hAnsiTheme="minorHAnsi"/>
          <w:color w:val="000000" w:themeColor="text1"/>
        </w:rPr>
        <w:t xml:space="preserve">get the system up and running again </w:t>
      </w:r>
      <w:proofErr w:type="gramStart"/>
      <w:r>
        <w:rPr>
          <w:rFonts w:asciiTheme="minorHAnsi" w:hAnsiTheme="minorHAnsi"/>
          <w:color w:val="000000" w:themeColor="text1"/>
        </w:rPr>
        <w:t>quickly.“</w:t>
      </w:r>
      <w:proofErr w:type="gramEnd"/>
      <w:r>
        <w:rPr>
          <w:rFonts w:asciiTheme="minorHAnsi" w:hAnsiTheme="minorHAnsi"/>
          <w:color w:val="000000" w:themeColor="text1"/>
        </w:rPr>
        <w:t xml:space="preserve"> The climate test chambers </w:t>
      </w:r>
      <w:r w:rsidR="00E82794" w:rsidRPr="00E82794">
        <w:rPr>
          <w:rFonts w:ascii="Segoe UI" w:hAnsi="Segoe UI" w:cs="Segoe UI"/>
          <w:color w:val="000000"/>
          <w:sz w:val="21"/>
          <w:szCs w:val="21"/>
          <w:lang w:val="en-US" w:eastAsia="de-DE"/>
        </w:rPr>
        <w:t xml:space="preserve">WK3-180/40 </w:t>
      </w:r>
      <w:r>
        <w:rPr>
          <w:rFonts w:asciiTheme="minorHAnsi" w:hAnsiTheme="minorHAnsi"/>
          <w:color w:val="000000" w:themeColor="text1"/>
        </w:rPr>
        <w:t xml:space="preserve">used work with </w:t>
      </w:r>
      <w:r>
        <w:rPr>
          <w:rFonts w:asciiTheme="minorHAnsi" w:hAnsiTheme="minorHAnsi"/>
        </w:rPr>
        <w:t xml:space="preserve">temperatures from - 40 to + 180 </w:t>
      </w:r>
      <w:r>
        <w:t>°</w:t>
      </w:r>
      <w:r>
        <w:rPr>
          <w:rFonts w:asciiTheme="minorHAnsi" w:hAnsiTheme="minorHAnsi"/>
        </w:rPr>
        <w:t xml:space="preserve">C and a relative humidity of 15 to 98%. This means they cover all standard testing tasks at WACKER, which carries out testing on bitumen mainly in the range between - 20 </w:t>
      </w:r>
      <w:r>
        <w:t xml:space="preserve">and + </w:t>
      </w:r>
      <w:r>
        <w:rPr>
          <w:rFonts w:asciiTheme="minorHAnsi" w:hAnsiTheme="minorHAnsi"/>
        </w:rPr>
        <w:t xml:space="preserve">70 </w:t>
      </w:r>
      <w:r>
        <w:t>°</w:t>
      </w:r>
      <w:r>
        <w:rPr>
          <w:rFonts w:asciiTheme="minorHAnsi" w:hAnsiTheme="minorHAnsi"/>
        </w:rPr>
        <w:t xml:space="preserve">C. In addition, there is a test chamber for large test specimens available at the site, </w:t>
      </w:r>
      <w:r>
        <w:rPr>
          <w:rFonts w:asciiTheme="minorHAnsi" w:hAnsiTheme="minorHAnsi"/>
          <w:color w:val="000000" w:themeColor="text1"/>
        </w:rPr>
        <w:t>as well as a frost-dew chamber</w:t>
      </w:r>
      <w:r>
        <w:rPr>
          <w:rFonts w:asciiTheme="minorHAnsi" w:hAnsiTheme="minorHAnsi"/>
        </w:rPr>
        <w:t xml:space="preserve">. Single and multi-stage tests are carried out in the test chambers over periods of between one hour and four weeks and more. One typical test is the </w:t>
      </w:r>
      <w:proofErr w:type="spellStart"/>
      <w:r>
        <w:rPr>
          <w:rFonts w:asciiTheme="minorHAnsi" w:hAnsiTheme="minorHAnsi"/>
        </w:rPr>
        <w:t>startup</w:t>
      </w:r>
      <w:proofErr w:type="spellEnd"/>
      <w:r>
        <w:rPr>
          <w:rFonts w:asciiTheme="minorHAnsi" w:hAnsiTheme="minorHAnsi"/>
        </w:rPr>
        <w:t xml:space="preserve"> and holding of various temperatures in succession, for example</w:t>
      </w:r>
      <w:r w:rsidR="00E82794">
        <w:rPr>
          <w:rFonts w:asciiTheme="minorHAnsi" w:hAnsiTheme="minorHAnsi"/>
        </w:rPr>
        <w:t xml:space="preserve"> </w:t>
      </w:r>
      <w:bookmarkStart w:id="0" w:name="_Hlk39827836"/>
      <w:r>
        <w:rPr>
          <w:rFonts w:asciiTheme="minorHAnsi" w:hAnsiTheme="minorHAnsi"/>
        </w:rPr>
        <w:t xml:space="preserve">0 </w:t>
      </w:r>
      <w:r>
        <w:t>°</w:t>
      </w:r>
      <w:r>
        <w:rPr>
          <w:rFonts w:asciiTheme="minorHAnsi" w:hAnsiTheme="minorHAnsi"/>
        </w:rPr>
        <w:t>C, + 23</w:t>
      </w:r>
      <w:r>
        <w:t>°</w:t>
      </w:r>
      <w:r>
        <w:rPr>
          <w:rFonts w:asciiTheme="minorHAnsi" w:hAnsiTheme="minorHAnsi"/>
        </w:rPr>
        <w:t xml:space="preserve">C, - 5 </w:t>
      </w:r>
      <w:r>
        <w:t>°</w:t>
      </w:r>
      <w:r>
        <w:rPr>
          <w:rFonts w:asciiTheme="minorHAnsi" w:hAnsiTheme="minorHAnsi"/>
        </w:rPr>
        <w:t xml:space="preserve">C and - 20 </w:t>
      </w:r>
      <w:r>
        <w:t>°</w:t>
      </w:r>
      <w:r>
        <w:rPr>
          <w:rFonts w:asciiTheme="minorHAnsi" w:hAnsiTheme="minorHAnsi"/>
        </w:rPr>
        <w:t>C.</w:t>
      </w:r>
      <w:bookmarkEnd w:id="0"/>
    </w:p>
    <w:p w14:paraId="6095E787" w14:textId="3FCAA104" w:rsidR="00E02815" w:rsidRPr="00C27234" w:rsidRDefault="00E02815" w:rsidP="008B3DA6">
      <w:pPr>
        <w:spacing w:line="360" w:lineRule="auto"/>
        <w:rPr>
          <w:rFonts w:ascii="Cambria Math" w:hAnsi="Cambria Math" w:cstheme="minorHAnsi"/>
          <w:lang w:eastAsia="zh-CN"/>
        </w:rPr>
      </w:pPr>
      <w:r w:rsidRPr="00A4324C">
        <w:rPr>
          <w:rFonts w:asciiTheme="minorHAnsi" w:hAnsiTheme="minorHAnsi" w:hint="eastAsia"/>
          <w:lang w:eastAsia="zh-CN"/>
        </w:rPr>
        <w:t>瓦克专门发布了基于伟</w:t>
      </w:r>
      <w:proofErr w:type="gramStart"/>
      <w:r w:rsidRPr="00A4324C">
        <w:rPr>
          <w:rFonts w:asciiTheme="minorHAnsi" w:hAnsiTheme="minorHAnsi" w:hint="eastAsia"/>
          <w:lang w:eastAsia="zh-CN"/>
        </w:rPr>
        <w:t>思技术</w:t>
      </w:r>
      <w:proofErr w:type="gramEnd"/>
      <w:r w:rsidRPr="00A4324C">
        <w:rPr>
          <w:rFonts w:asciiTheme="minorHAnsi" w:hAnsiTheme="minorHAnsi" w:hint="eastAsia"/>
          <w:lang w:eastAsia="zh-CN"/>
        </w:rPr>
        <w:t>的测试技术的测试结果。</w:t>
      </w:r>
      <w:r w:rsidRPr="00E02815">
        <w:rPr>
          <w:rFonts w:asciiTheme="minorHAnsi" w:hAnsiTheme="minorHAnsi" w:hint="eastAsia"/>
          <w:lang w:eastAsia="zh-CN"/>
        </w:rPr>
        <w:t>一方面</w:t>
      </w:r>
      <w:r>
        <w:rPr>
          <w:rFonts w:asciiTheme="minorHAnsi" w:hAnsiTheme="minorHAnsi" w:hint="eastAsia"/>
          <w:lang w:eastAsia="zh-CN"/>
        </w:rPr>
        <w:t>，是因为它们可以精确地达到所需的气候条件—通常是温度和湿度；另一方面，因为</w:t>
      </w:r>
      <w:r w:rsidR="00C27234">
        <w:rPr>
          <w:rFonts w:asciiTheme="minorHAnsi" w:hAnsiTheme="minorHAnsi" w:hint="eastAsia"/>
          <w:lang w:eastAsia="zh-CN"/>
        </w:rPr>
        <w:t>设备和</w:t>
      </w:r>
      <w:r w:rsidR="00637EA0">
        <w:rPr>
          <w:rFonts w:asciiTheme="minorHAnsi" w:hAnsiTheme="minorHAnsi" w:hint="eastAsia"/>
          <w:lang w:eastAsia="zh-CN"/>
        </w:rPr>
        <w:t>试验箱工作稳定</w:t>
      </w:r>
      <w:r w:rsidR="00C27234">
        <w:rPr>
          <w:rFonts w:asciiTheme="minorHAnsi" w:hAnsiTheme="minorHAnsi" w:hint="eastAsia"/>
          <w:lang w:eastAsia="zh-CN"/>
        </w:rPr>
        <w:t>可靠，并且在维护后可以很快再次使用。瓦克应用工程师</w:t>
      </w:r>
      <w:r w:rsidR="00C27234">
        <w:rPr>
          <w:rFonts w:asciiTheme="minorHAnsi" w:hAnsiTheme="minorHAnsi"/>
          <w:lang w:eastAsia="zh-CN"/>
        </w:rPr>
        <w:t xml:space="preserve">Michael </w:t>
      </w:r>
      <w:proofErr w:type="spellStart"/>
      <w:r w:rsidR="00C27234">
        <w:rPr>
          <w:rFonts w:asciiTheme="minorHAnsi" w:hAnsiTheme="minorHAnsi"/>
          <w:lang w:eastAsia="zh-CN"/>
        </w:rPr>
        <w:t>Killermann</w:t>
      </w:r>
      <w:proofErr w:type="spellEnd"/>
      <w:r w:rsidR="00C27234">
        <w:rPr>
          <w:rFonts w:asciiTheme="minorHAnsi" w:hAnsiTheme="minorHAnsi" w:hint="eastAsia"/>
          <w:lang w:eastAsia="zh-CN"/>
        </w:rPr>
        <w:t>说：“我们对设备非常满意，服务也非常完美。在极少数需要干预的情况下，技术人员总是知道该怎么做并使系统快速重新启动和运行。”</w:t>
      </w:r>
      <w:r w:rsidR="00C27234" w:rsidRPr="00C27234">
        <w:rPr>
          <w:rFonts w:ascii="Segoe UI" w:hAnsi="Segoe UI" w:cs="Segoe UI"/>
          <w:color w:val="000000"/>
          <w:sz w:val="21"/>
          <w:szCs w:val="21"/>
          <w:lang w:val="en-US" w:eastAsia="de-DE"/>
        </w:rPr>
        <w:t xml:space="preserve"> </w:t>
      </w:r>
      <w:r w:rsidR="00C27234" w:rsidRPr="00E82794">
        <w:rPr>
          <w:rFonts w:ascii="Segoe UI" w:hAnsi="Segoe UI" w:cs="Segoe UI"/>
          <w:color w:val="000000"/>
          <w:sz w:val="21"/>
          <w:szCs w:val="21"/>
          <w:lang w:val="en-US" w:eastAsia="de-DE"/>
        </w:rPr>
        <w:t>WK3-180/40</w:t>
      </w:r>
      <w:r w:rsidR="00C27234">
        <w:rPr>
          <w:rFonts w:ascii="Segoe UI" w:hAnsi="Segoe UI" w:cs="Segoe UI" w:hint="eastAsia"/>
          <w:color w:val="000000"/>
          <w:sz w:val="21"/>
          <w:szCs w:val="21"/>
          <w:lang w:val="en-US" w:eastAsia="zh-CN"/>
        </w:rPr>
        <w:t>型气候试验箱使用的工作温度为</w:t>
      </w:r>
      <w:r w:rsidR="00C27234">
        <w:rPr>
          <w:rFonts w:ascii="Segoe UI" w:hAnsi="Segoe UI" w:cs="Segoe UI" w:hint="eastAsia"/>
          <w:color w:val="000000"/>
          <w:sz w:val="21"/>
          <w:szCs w:val="21"/>
          <w:lang w:val="en-US" w:eastAsia="zh-CN"/>
        </w:rPr>
        <w:t>-</w:t>
      </w:r>
      <w:r w:rsidR="00C27234">
        <w:rPr>
          <w:rFonts w:ascii="Segoe UI" w:hAnsi="Segoe UI" w:cs="Segoe UI"/>
          <w:color w:val="000000"/>
          <w:sz w:val="21"/>
          <w:szCs w:val="21"/>
          <w:lang w:val="en-US" w:eastAsia="zh-CN"/>
        </w:rPr>
        <w:t>40</w:t>
      </w:r>
      <w:r w:rsidR="00C27234">
        <w:rPr>
          <w:rFonts w:ascii="Segoe UI" w:hAnsi="Segoe UI" w:cs="Segoe UI" w:hint="eastAsia"/>
          <w:color w:val="000000"/>
          <w:sz w:val="21"/>
          <w:szCs w:val="21"/>
          <w:lang w:val="en-US" w:eastAsia="zh-CN"/>
        </w:rPr>
        <w:t>至</w:t>
      </w:r>
      <w:r w:rsidR="00C27234">
        <w:rPr>
          <w:rFonts w:ascii="Segoe UI" w:hAnsi="Segoe UI" w:cs="Segoe UI" w:hint="eastAsia"/>
          <w:color w:val="000000"/>
          <w:sz w:val="21"/>
          <w:szCs w:val="21"/>
          <w:lang w:val="en-US" w:eastAsia="zh-CN"/>
        </w:rPr>
        <w:t>+</w:t>
      </w:r>
      <w:r w:rsidR="00C27234">
        <w:rPr>
          <w:rFonts w:ascii="Segoe UI" w:hAnsi="Segoe UI" w:cs="Segoe UI"/>
          <w:color w:val="000000"/>
          <w:sz w:val="21"/>
          <w:szCs w:val="21"/>
          <w:lang w:val="en-US" w:eastAsia="zh-CN"/>
        </w:rPr>
        <w:t>180</w:t>
      </w:r>
      <w:r w:rsidR="00C27234">
        <w:rPr>
          <w:rFonts w:ascii="Cambria Math" w:hAnsi="Cambria Math" w:cs="Segoe UI" w:hint="eastAsia"/>
          <w:color w:val="000000"/>
          <w:sz w:val="21"/>
          <w:szCs w:val="21"/>
          <w:lang w:val="en-US" w:eastAsia="ja-JP"/>
        </w:rPr>
        <w:t>℃</w:t>
      </w:r>
      <w:r w:rsidR="00C27234">
        <w:rPr>
          <w:rFonts w:ascii="Cambria Math" w:hAnsi="Cambria Math" w:cs="Segoe UI" w:hint="eastAsia"/>
          <w:color w:val="000000"/>
          <w:sz w:val="21"/>
          <w:szCs w:val="21"/>
          <w:lang w:val="en-US" w:eastAsia="zh-CN"/>
        </w:rPr>
        <w:t>，相对湿度为</w:t>
      </w:r>
      <w:r w:rsidR="00C27234">
        <w:rPr>
          <w:rFonts w:ascii="Cambria Math" w:hAnsi="Cambria Math" w:cs="Segoe UI" w:hint="eastAsia"/>
          <w:color w:val="000000"/>
          <w:sz w:val="21"/>
          <w:szCs w:val="21"/>
          <w:lang w:val="en-US" w:eastAsia="zh-CN"/>
        </w:rPr>
        <w:t>1</w:t>
      </w:r>
      <w:r w:rsidR="00C27234">
        <w:rPr>
          <w:rFonts w:ascii="Cambria Math" w:hAnsi="Cambria Math" w:cs="Segoe UI"/>
          <w:color w:val="000000"/>
          <w:sz w:val="21"/>
          <w:szCs w:val="21"/>
          <w:lang w:val="en-US" w:eastAsia="zh-CN"/>
        </w:rPr>
        <w:t>5</w:t>
      </w:r>
      <w:r w:rsidR="00C27234">
        <w:rPr>
          <w:rFonts w:ascii="Cambria Math" w:hAnsi="Cambria Math" w:cs="Segoe UI" w:hint="eastAsia"/>
          <w:color w:val="000000"/>
          <w:sz w:val="21"/>
          <w:szCs w:val="21"/>
          <w:lang w:val="en-US" w:eastAsia="zh-CN"/>
        </w:rPr>
        <w:t>至</w:t>
      </w:r>
      <w:r w:rsidR="00C27234">
        <w:rPr>
          <w:rFonts w:ascii="Cambria Math" w:hAnsi="Cambria Math" w:cs="Segoe UI" w:hint="eastAsia"/>
          <w:color w:val="000000"/>
          <w:sz w:val="21"/>
          <w:szCs w:val="21"/>
          <w:lang w:val="en-US" w:eastAsia="zh-CN"/>
        </w:rPr>
        <w:t>9</w:t>
      </w:r>
      <w:r w:rsidR="00C27234">
        <w:rPr>
          <w:rFonts w:ascii="Cambria Math" w:hAnsi="Cambria Math" w:cs="Segoe UI"/>
          <w:color w:val="000000"/>
          <w:sz w:val="21"/>
          <w:szCs w:val="21"/>
          <w:lang w:val="en-US" w:eastAsia="zh-CN"/>
        </w:rPr>
        <w:t>8%</w:t>
      </w:r>
      <w:r w:rsidR="00C27234">
        <w:rPr>
          <w:rFonts w:ascii="Cambria Math" w:hAnsi="Cambria Math" w:cs="Segoe UI" w:hint="eastAsia"/>
          <w:color w:val="000000"/>
          <w:sz w:val="21"/>
          <w:szCs w:val="21"/>
          <w:lang w:val="en-US" w:eastAsia="zh-CN"/>
        </w:rPr>
        <w:t>，</w:t>
      </w:r>
      <w:r w:rsidR="00A4324C">
        <w:rPr>
          <w:rFonts w:ascii="Cambria Math" w:hAnsi="Cambria Math" w:cs="Segoe UI" w:hint="eastAsia"/>
          <w:color w:val="000000"/>
          <w:sz w:val="21"/>
          <w:szCs w:val="21"/>
          <w:lang w:val="en-US" w:eastAsia="zh-CN"/>
        </w:rPr>
        <w:t>而瓦克主要在</w:t>
      </w:r>
      <w:r w:rsidR="00A4324C">
        <w:rPr>
          <w:rFonts w:ascii="Cambria Math" w:hAnsi="Cambria Math" w:cs="Segoe UI" w:hint="eastAsia"/>
          <w:color w:val="000000"/>
          <w:sz w:val="21"/>
          <w:szCs w:val="21"/>
          <w:lang w:val="en-US" w:eastAsia="zh-CN"/>
        </w:rPr>
        <w:t>-</w:t>
      </w:r>
      <w:r w:rsidR="00A4324C">
        <w:rPr>
          <w:rFonts w:ascii="Cambria Math" w:hAnsi="Cambria Math" w:cs="Segoe UI"/>
          <w:color w:val="000000"/>
          <w:sz w:val="21"/>
          <w:szCs w:val="21"/>
          <w:lang w:val="en-US" w:eastAsia="zh-CN"/>
        </w:rPr>
        <w:t>20</w:t>
      </w:r>
      <w:r w:rsidR="00A4324C">
        <w:rPr>
          <w:rFonts w:ascii="Cambria Math" w:hAnsi="Cambria Math" w:cs="Segoe UI" w:hint="eastAsia"/>
          <w:color w:val="000000"/>
          <w:sz w:val="21"/>
          <w:szCs w:val="21"/>
          <w:lang w:val="en-US" w:eastAsia="zh-CN"/>
        </w:rPr>
        <w:t>至</w:t>
      </w:r>
      <w:r w:rsidR="00A4324C">
        <w:rPr>
          <w:rFonts w:ascii="Cambria Math" w:hAnsi="Cambria Math" w:cs="Segoe UI" w:hint="eastAsia"/>
          <w:color w:val="000000"/>
          <w:sz w:val="21"/>
          <w:szCs w:val="21"/>
          <w:lang w:val="en-US" w:eastAsia="zh-CN"/>
        </w:rPr>
        <w:t>+</w:t>
      </w:r>
      <w:r w:rsidR="00A4324C">
        <w:rPr>
          <w:rFonts w:ascii="Cambria Math" w:hAnsi="Cambria Math" w:cs="Segoe UI"/>
          <w:color w:val="000000"/>
          <w:sz w:val="21"/>
          <w:szCs w:val="21"/>
          <w:lang w:val="en-US" w:eastAsia="zh-CN"/>
        </w:rPr>
        <w:t>70℃</w:t>
      </w:r>
      <w:r w:rsidR="00A4324C">
        <w:rPr>
          <w:rFonts w:ascii="Cambria Math" w:hAnsi="Cambria Math" w:cs="Segoe UI" w:hint="eastAsia"/>
          <w:color w:val="000000"/>
          <w:sz w:val="21"/>
          <w:szCs w:val="21"/>
          <w:lang w:val="en-US" w:eastAsia="zh-CN"/>
        </w:rPr>
        <w:t>的温度范围内进行沥青测试，</w:t>
      </w:r>
      <w:r w:rsidR="00C27234">
        <w:rPr>
          <w:rFonts w:ascii="Cambria Math" w:hAnsi="Cambria Math" w:cs="Segoe UI" w:hint="eastAsia"/>
          <w:color w:val="000000"/>
          <w:sz w:val="21"/>
          <w:szCs w:val="21"/>
          <w:lang w:val="en-US" w:eastAsia="zh-CN"/>
        </w:rPr>
        <w:t>这意味着它们涵盖了瓦克所有标准的测试任务。此外，现场还设有一个用于大型样品</w:t>
      </w:r>
      <w:r w:rsidR="00DD67E7">
        <w:rPr>
          <w:rFonts w:ascii="Cambria Math" w:hAnsi="Cambria Math" w:cs="Segoe UI" w:hint="eastAsia"/>
          <w:color w:val="000000"/>
          <w:sz w:val="21"/>
          <w:szCs w:val="21"/>
          <w:lang w:val="en-US" w:eastAsia="zh-CN"/>
        </w:rPr>
        <w:t>测试</w:t>
      </w:r>
      <w:r w:rsidR="00C27234">
        <w:rPr>
          <w:rFonts w:ascii="Cambria Math" w:hAnsi="Cambria Math" w:cs="Segoe UI" w:hint="eastAsia"/>
          <w:color w:val="000000"/>
          <w:sz w:val="21"/>
          <w:szCs w:val="21"/>
          <w:lang w:val="en-US" w:eastAsia="zh-CN"/>
        </w:rPr>
        <w:t>的试验箱以及</w:t>
      </w:r>
      <w:r w:rsidR="00DD67E7">
        <w:rPr>
          <w:rFonts w:ascii="Cambria Math" w:hAnsi="Cambria Math" w:cs="Segoe UI" w:hint="eastAsia"/>
          <w:color w:val="000000"/>
          <w:sz w:val="21"/>
          <w:szCs w:val="21"/>
          <w:lang w:val="en-US" w:eastAsia="zh-CN"/>
        </w:rPr>
        <w:t>一个</w:t>
      </w:r>
      <w:r w:rsidR="00C27234">
        <w:rPr>
          <w:rFonts w:ascii="Cambria Math" w:hAnsi="Cambria Math" w:cs="Segoe UI" w:hint="eastAsia"/>
          <w:color w:val="000000"/>
          <w:sz w:val="21"/>
          <w:szCs w:val="21"/>
          <w:lang w:val="en-US" w:eastAsia="zh-CN"/>
        </w:rPr>
        <w:t>霜冻箱。</w:t>
      </w:r>
      <w:proofErr w:type="gramStart"/>
      <w:r w:rsidR="00C27234">
        <w:rPr>
          <w:rFonts w:ascii="Cambria Math" w:hAnsi="Cambria Math" w:cs="Segoe UI" w:hint="eastAsia"/>
          <w:color w:val="000000"/>
          <w:sz w:val="21"/>
          <w:szCs w:val="21"/>
          <w:lang w:val="en-US" w:eastAsia="zh-CN"/>
        </w:rPr>
        <w:t>单</w:t>
      </w:r>
      <w:r w:rsidR="00DD67E7">
        <w:rPr>
          <w:rFonts w:ascii="Cambria Math" w:hAnsi="Cambria Math" w:cs="Segoe UI" w:hint="eastAsia"/>
          <w:color w:val="000000"/>
          <w:sz w:val="21"/>
          <w:szCs w:val="21"/>
          <w:lang w:val="en-US" w:eastAsia="zh-CN"/>
        </w:rPr>
        <w:t>阶</w:t>
      </w:r>
      <w:r w:rsidR="00C27234">
        <w:rPr>
          <w:rFonts w:ascii="Cambria Math" w:hAnsi="Cambria Math" w:cs="Segoe UI" w:hint="eastAsia"/>
          <w:color w:val="000000"/>
          <w:sz w:val="21"/>
          <w:szCs w:val="21"/>
          <w:lang w:val="en-US" w:eastAsia="zh-CN"/>
        </w:rPr>
        <w:t>和</w:t>
      </w:r>
      <w:proofErr w:type="gramEnd"/>
      <w:r w:rsidR="00C27234">
        <w:rPr>
          <w:rFonts w:ascii="Cambria Math" w:hAnsi="Cambria Math" w:cs="Segoe UI" w:hint="eastAsia"/>
          <w:color w:val="000000"/>
          <w:sz w:val="21"/>
          <w:szCs w:val="21"/>
          <w:lang w:val="en-US" w:eastAsia="zh-CN"/>
        </w:rPr>
        <w:t>多</w:t>
      </w:r>
      <w:r w:rsidR="00DD67E7">
        <w:rPr>
          <w:rFonts w:ascii="Cambria Math" w:hAnsi="Cambria Math" w:cs="Segoe UI" w:hint="eastAsia"/>
          <w:color w:val="000000"/>
          <w:sz w:val="21"/>
          <w:szCs w:val="21"/>
          <w:lang w:val="en-US" w:eastAsia="zh-CN"/>
        </w:rPr>
        <w:t>阶</w:t>
      </w:r>
      <w:r w:rsidR="00C27234">
        <w:rPr>
          <w:rFonts w:ascii="Cambria Math" w:hAnsi="Cambria Math" w:cs="Segoe UI" w:hint="eastAsia"/>
          <w:color w:val="000000"/>
          <w:sz w:val="21"/>
          <w:szCs w:val="21"/>
          <w:lang w:val="en-US" w:eastAsia="zh-CN"/>
        </w:rPr>
        <w:t>测试在试验箱中进行，测试时间为一小时至四星期，甚至更长时间。一种典型的测试是依次启动和保持各种温度，例如</w:t>
      </w:r>
      <w:r w:rsidR="00C27234">
        <w:rPr>
          <w:rFonts w:asciiTheme="minorHAnsi" w:hAnsiTheme="minorHAnsi"/>
          <w:lang w:eastAsia="zh-CN"/>
        </w:rPr>
        <w:t xml:space="preserve">0 </w:t>
      </w:r>
      <w:r w:rsidR="00C27234">
        <w:rPr>
          <w:lang w:eastAsia="zh-CN"/>
        </w:rPr>
        <w:t>°</w:t>
      </w:r>
      <w:r w:rsidR="00C27234">
        <w:rPr>
          <w:rFonts w:asciiTheme="minorHAnsi" w:hAnsiTheme="minorHAnsi"/>
          <w:lang w:eastAsia="zh-CN"/>
        </w:rPr>
        <w:t>C, + 23</w:t>
      </w:r>
      <w:r w:rsidR="00C27234">
        <w:rPr>
          <w:lang w:eastAsia="zh-CN"/>
        </w:rPr>
        <w:t>°</w:t>
      </w:r>
      <w:r w:rsidR="00C27234">
        <w:rPr>
          <w:rFonts w:asciiTheme="minorHAnsi" w:hAnsiTheme="minorHAnsi"/>
          <w:lang w:eastAsia="zh-CN"/>
        </w:rPr>
        <w:t xml:space="preserve">C, - 5 </w:t>
      </w:r>
      <w:r w:rsidR="00C27234">
        <w:rPr>
          <w:lang w:eastAsia="zh-CN"/>
        </w:rPr>
        <w:t>°</w:t>
      </w:r>
      <w:r w:rsidR="00C27234">
        <w:rPr>
          <w:rFonts w:asciiTheme="minorHAnsi" w:hAnsiTheme="minorHAnsi"/>
          <w:lang w:eastAsia="zh-CN"/>
        </w:rPr>
        <w:t xml:space="preserve">C </w:t>
      </w:r>
      <w:r w:rsidR="00C27234">
        <w:rPr>
          <w:rFonts w:asciiTheme="minorHAnsi" w:hAnsiTheme="minorHAnsi" w:hint="eastAsia"/>
          <w:lang w:eastAsia="zh-CN"/>
        </w:rPr>
        <w:t>和</w:t>
      </w:r>
      <w:r w:rsidR="00C27234">
        <w:rPr>
          <w:rFonts w:asciiTheme="minorHAnsi" w:hAnsiTheme="minorHAnsi" w:hint="eastAsia"/>
          <w:lang w:eastAsia="zh-CN"/>
        </w:rPr>
        <w:t xml:space="preserve"> </w:t>
      </w:r>
      <w:r w:rsidR="00C27234">
        <w:rPr>
          <w:rFonts w:asciiTheme="minorHAnsi" w:hAnsiTheme="minorHAnsi"/>
          <w:lang w:eastAsia="zh-CN"/>
        </w:rPr>
        <w:t xml:space="preserve">- 20 </w:t>
      </w:r>
      <w:r w:rsidR="00C27234">
        <w:rPr>
          <w:lang w:eastAsia="zh-CN"/>
        </w:rPr>
        <w:t>°</w:t>
      </w:r>
      <w:r w:rsidR="00C27234">
        <w:rPr>
          <w:rFonts w:asciiTheme="minorHAnsi" w:hAnsiTheme="minorHAnsi"/>
          <w:lang w:eastAsia="zh-CN"/>
        </w:rPr>
        <w:t>C</w:t>
      </w:r>
      <w:r w:rsidR="00C27234">
        <w:rPr>
          <w:rFonts w:asciiTheme="minorHAnsi" w:hAnsiTheme="minorHAnsi" w:hint="eastAsia"/>
          <w:lang w:eastAsia="zh-CN"/>
        </w:rPr>
        <w:t>。</w:t>
      </w:r>
    </w:p>
    <w:p w14:paraId="3CBD58F4" w14:textId="77777777" w:rsidR="008B3DA6" w:rsidRPr="008B3DA6" w:rsidRDefault="008B3DA6" w:rsidP="008B3DA6">
      <w:pPr>
        <w:spacing w:line="360" w:lineRule="auto"/>
        <w:rPr>
          <w:rFonts w:asciiTheme="minorHAnsi" w:hAnsiTheme="minorHAnsi" w:cstheme="minorHAnsi"/>
          <w:b/>
          <w:bCs/>
          <w:lang w:eastAsia="zh-CN"/>
        </w:rPr>
      </w:pPr>
    </w:p>
    <w:p w14:paraId="470A651B" w14:textId="62295DB4" w:rsidR="008B3DA6" w:rsidRPr="00A4324C" w:rsidRDefault="00D65B2E" w:rsidP="008B3DA6">
      <w:pPr>
        <w:spacing w:line="360" w:lineRule="auto"/>
        <w:rPr>
          <w:rFonts w:asciiTheme="minorHAnsi" w:hAnsiTheme="minorHAnsi"/>
          <w:b/>
          <w:bCs/>
        </w:rPr>
      </w:pPr>
      <w:r w:rsidRPr="00A4324C">
        <w:rPr>
          <w:rFonts w:asciiTheme="minorHAnsi" w:hAnsiTheme="minorHAnsi"/>
          <w:b/>
          <w:bCs/>
        </w:rPr>
        <w:t xml:space="preserve">Tests at the inventor of dispersible powder </w:t>
      </w:r>
    </w:p>
    <w:p w14:paraId="67FCB88D" w14:textId="46430E20" w:rsidR="008637C3" w:rsidRPr="008B3DA6" w:rsidRDefault="008637C3" w:rsidP="008B3DA6">
      <w:pPr>
        <w:spacing w:line="360" w:lineRule="auto"/>
        <w:rPr>
          <w:rFonts w:asciiTheme="minorHAnsi" w:hAnsiTheme="minorHAnsi" w:cstheme="minorHAnsi"/>
          <w:b/>
          <w:bCs/>
          <w:lang w:eastAsia="zh-CN"/>
        </w:rPr>
      </w:pPr>
      <w:proofErr w:type="gramStart"/>
      <w:r w:rsidRPr="00A4324C">
        <w:rPr>
          <w:rFonts w:asciiTheme="minorHAnsi" w:hAnsiTheme="minorHAnsi" w:hint="eastAsia"/>
          <w:b/>
          <w:bCs/>
          <w:lang w:eastAsia="zh-CN"/>
        </w:rPr>
        <w:t>分散粉</w:t>
      </w:r>
      <w:proofErr w:type="gramEnd"/>
      <w:r w:rsidR="00A4324C">
        <w:rPr>
          <w:rFonts w:asciiTheme="minorHAnsi" w:hAnsiTheme="minorHAnsi" w:hint="eastAsia"/>
          <w:b/>
          <w:bCs/>
          <w:lang w:eastAsia="zh-CN"/>
        </w:rPr>
        <w:t>发明者</w:t>
      </w:r>
      <w:r w:rsidRPr="00A4324C">
        <w:rPr>
          <w:rFonts w:asciiTheme="minorHAnsi" w:hAnsiTheme="minorHAnsi" w:hint="eastAsia"/>
          <w:b/>
          <w:bCs/>
          <w:lang w:eastAsia="zh-CN"/>
        </w:rPr>
        <w:t>的测试</w:t>
      </w:r>
    </w:p>
    <w:p w14:paraId="3F88A0EB" w14:textId="1EFC10A6" w:rsidR="008B3DA6" w:rsidRDefault="00FB45D8" w:rsidP="004249B1">
      <w:pPr>
        <w:spacing w:line="360" w:lineRule="auto"/>
        <w:rPr>
          <w:rFonts w:asciiTheme="minorHAnsi" w:hAnsiTheme="minorHAnsi"/>
        </w:rPr>
      </w:pPr>
      <w:r>
        <w:rPr>
          <w:rFonts w:asciiTheme="minorHAnsi" w:hAnsiTheme="minorHAnsi"/>
        </w:rPr>
        <w:lastRenderedPageBreak/>
        <w:t xml:space="preserve">In the bitumen sector, WACKER mainly develops sealing coatings for cellars and roofs to customer orders. For this, the existing bitumen paste is optimised with VINNAPAS® dispersible powder and other additives in such a way that the required resistance in the respective area of application or climatic zone is reliably guaranteed. As the manufacturer of the first dispersible powder in 1957 and market leader in this field, WACKER has a comprehensive range of experience to fall back on. This is important since numerous customer-imposed and building approval-related requirements </w:t>
      </w:r>
      <w:proofErr w:type="gramStart"/>
      <w:r>
        <w:rPr>
          <w:rFonts w:asciiTheme="minorHAnsi" w:hAnsiTheme="minorHAnsi"/>
        </w:rPr>
        <w:t>have to</w:t>
      </w:r>
      <w:proofErr w:type="gramEnd"/>
      <w:r>
        <w:rPr>
          <w:rFonts w:asciiTheme="minorHAnsi" w:hAnsiTheme="minorHAnsi"/>
        </w:rPr>
        <w:t xml:space="preserve"> be observed during development. No fewer than 21 different standards must be </w:t>
      </w:r>
      <w:proofErr w:type="gramStart"/>
      <w:r>
        <w:rPr>
          <w:rFonts w:asciiTheme="minorHAnsi" w:hAnsiTheme="minorHAnsi"/>
        </w:rPr>
        <w:t>taken into account</w:t>
      </w:r>
      <w:proofErr w:type="gramEnd"/>
      <w:r>
        <w:rPr>
          <w:rFonts w:asciiTheme="minorHAnsi" w:hAnsiTheme="minorHAnsi"/>
        </w:rPr>
        <w:t xml:space="preserve"> for bitumen products for public buildings, for example. As a quality leader, WACKER feels it is especially important to observe the required test values exactly, as </w:t>
      </w:r>
      <w:proofErr w:type="spellStart"/>
      <w:r>
        <w:rPr>
          <w:rFonts w:asciiTheme="minorHAnsi" w:hAnsiTheme="minorHAnsi"/>
        </w:rPr>
        <w:t>Killermann</w:t>
      </w:r>
      <w:proofErr w:type="spellEnd"/>
      <w:r>
        <w:rPr>
          <w:rFonts w:asciiTheme="minorHAnsi" w:hAnsiTheme="minorHAnsi"/>
        </w:rPr>
        <w:t xml:space="preserve"> explains: “We always want to offer our customers the perfect solution. For this, we need precise test results of course, which we can reliably achieve using the testing technology from </w:t>
      </w:r>
      <w:proofErr w:type="spellStart"/>
      <w:r>
        <w:rPr>
          <w:rFonts w:asciiTheme="minorHAnsi" w:hAnsiTheme="minorHAnsi"/>
          <w:b/>
          <w:bCs/>
        </w:rPr>
        <w:t>weiss</w:t>
      </w:r>
      <w:r>
        <w:rPr>
          <w:rFonts w:asciiTheme="minorHAnsi" w:hAnsiTheme="minorHAnsi"/>
        </w:rPr>
        <w:t>technik</w:t>
      </w:r>
      <w:proofErr w:type="spellEnd"/>
      <w:r>
        <w:rPr>
          <w:rFonts w:asciiTheme="minorHAnsi" w:hAnsiTheme="minorHAnsi"/>
        </w:rPr>
        <w:t>.”</w:t>
      </w:r>
    </w:p>
    <w:p w14:paraId="47176488" w14:textId="77E275E5" w:rsidR="00C10056" w:rsidRPr="00FB1509" w:rsidRDefault="00C10056" w:rsidP="004249B1">
      <w:pPr>
        <w:spacing w:line="360" w:lineRule="auto"/>
        <w:rPr>
          <w:rFonts w:asciiTheme="minorHAnsi" w:hAnsiTheme="minorHAnsi" w:cstheme="minorHAnsi"/>
          <w:lang w:eastAsia="zh-CN"/>
        </w:rPr>
      </w:pPr>
      <w:r>
        <w:rPr>
          <w:rFonts w:asciiTheme="minorHAnsi" w:hAnsiTheme="minorHAnsi" w:hint="eastAsia"/>
          <w:lang w:eastAsia="zh-CN"/>
        </w:rPr>
        <w:t>在沥青领域，瓦克主要根据客户需求开发用于酒窖和屋顶的密封涂料。为此，使用</w:t>
      </w:r>
      <w:r>
        <w:rPr>
          <w:rFonts w:asciiTheme="minorHAnsi" w:hAnsiTheme="minorHAnsi"/>
          <w:lang w:eastAsia="zh-CN"/>
        </w:rPr>
        <w:t>VINNAPAS®</w:t>
      </w:r>
      <w:r>
        <w:rPr>
          <w:rFonts w:asciiTheme="minorHAnsi" w:hAnsiTheme="minorHAnsi" w:hint="eastAsia"/>
          <w:lang w:eastAsia="zh-CN"/>
        </w:rPr>
        <w:t>分散性粉末和其它添加剂对现有的沥青</w:t>
      </w:r>
      <w:proofErr w:type="gramStart"/>
      <w:r>
        <w:rPr>
          <w:rFonts w:asciiTheme="minorHAnsi" w:hAnsiTheme="minorHAnsi" w:hint="eastAsia"/>
          <w:lang w:eastAsia="zh-CN"/>
        </w:rPr>
        <w:t>糊进行</w:t>
      </w:r>
      <w:proofErr w:type="gramEnd"/>
      <w:r>
        <w:rPr>
          <w:rFonts w:asciiTheme="minorHAnsi" w:hAnsiTheme="minorHAnsi" w:hint="eastAsia"/>
          <w:lang w:eastAsia="zh-CN"/>
        </w:rPr>
        <w:t>优化，以确保在相应的应用领域或气候区域可靠地保证所需的抵抗力。作为</w:t>
      </w:r>
      <w:r>
        <w:rPr>
          <w:rFonts w:asciiTheme="minorHAnsi" w:hAnsiTheme="minorHAnsi" w:hint="eastAsia"/>
          <w:lang w:eastAsia="zh-CN"/>
        </w:rPr>
        <w:t>1</w:t>
      </w:r>
      <w:r>
        <w:rPr>
          <w:rFonts w:asciiTheme="minorHAnsi" w:hAnsiTheme="minorHAnsi"/>
          <w:lang w:eastAsia="zh-CN"/>
        </w:rPr>
        <w:t>957</w:t>
      </w:r>
      <w:r>
        <w:rPr>
          <w:rFonts w:asciiTheme="minorHAnsi" w:hAnsiTheme="minorHAnsi" w:hint="eastAsia"/>
          <w:lang w:eastAsia="zh-CN"/>
        </w:rPr>
        <w:t>年第一批可分散粉末的制造商和该领域的市场领导者，瓦克拥有丰富的经验。这很重要，因为在开发过程中必须遵守许多客户提出的要求和与建筑物批准有关的要求。例如，用于公共建筑的沥青产品必须考虑不少于</w:t>
      </w:r>
      <w:r>
        <w:rPr>
          <w:rFonts w:asciiTheme="minorHAnsi" w:hAnsiTheme="minorHAnsi" w:hint="eastAsia"/>
          <w:lang w:eastAsia="zh-CN"/>
        </w:rPr>
        <w:t>2</w:t>
      </w:r>
      <w:r>
        <w:rPr>
          <w:rFonts w:asciiTheme="minorHAnsi" w:hAnsiTheme="minorHAnsi"/>
          <w:lang w:eastAsia="zh-CN"/>
        </w:rPr>
        <w:t>1</w:t>
      </w:r>
      <w:r>
        <w:rPr>
          <w:rFonts w:asciiTheme="minorHAnsi" w:hAnsiTheme="minorHAnsi" w:hint="eastAsia"/>
          <w:lang w:eastAsia="zh-CN"/>
        </w:rPr>
        <w:t>种不同的标准。作为质量领导者，瓦克认为准确</w:t>
      </w:r>
      <w:r w:rsidR="00495CC2">
        <w:rPr>
          <w:rFonts w:asciiTheme="minorHAnsi" w:hAnsiTheme="minorHAnsi" w:hint="eastAsia"/>
          <w:lang w:eastAsia="zh-CN"/>
        </w:rPr>
        <w:t>观</w:t>
      </w:r>
      <w:r w:rsidR="009D31FD">
        <w:rPr>
          <w:rFonts w:asciiTheme="minorHAnsi" w:hAnsiTheme="minorHAnsi" w:hint="eastAsia"/>
          <w:lang w:eastAsia="zh-CN"/>
        </w:rPr>
        <w:t>测要求</w:t>
      </w:r>
      <w:r>
        <w:rPr>
          <w:rFonts w:asciiTheme="minorHAnsi" w:hAnsiTheme="minorHAnsi" w:hint="eastAsia"/>
          <w:lang w:eastAsia="zh-CN"/>
        </w:rPr>
        <w:t>的测试</w:t>
      </w:r>
      <w:r w:rsidR="009D31FD">
        <w:rPr>
          <w:rFonts w:asciiTheme="minorHAnsi" w:hAnsiTheme="minorHAnsi" w:hint="eastAsia"/>
          <w:lang w:eastAsia="zh-CN"/>
        </w:rPr>
        <w:t>数据</w:t>
      </w:r>
      <w:r>
        <w:rPr>
          <w:rFonts w:asciiTheme="minorHAnsi" w:hAnsiTheme="minorHAnsi" w:hint="eastAsia"/>
          <w:lang w:eastAsia="zh-CN"/>
        </w:rPr>
        <w:t>尤为重要</w:t>
      </w:r>
      <w:r w:rsidR="00A4324C">
        <w:rPr>
          <w:rFonts w:asciiTheme="minorHAnsi" w:hAnsiTheme="minorHAnsi" w:hint="eastAsia"/>
          <w:lang w:eastAsia="zh-CN"/>
        </w:rPr>
        <w:t>，</w:t>
      </w:r>
      <w:r>
        <w:rPr>
          <w:rFonts w:asciiTheme="minorHAnsi" w:hAnsiTheme="minorHAnsi" w:hint="eastAsia"/>
          <w:lang w:eastAsia="zh-CN"/>
        </w:rPr>
        <w:t>正如</w:t>
      </w:r>
      <w:proofErr w:type="spellStart"/>
      <w:r>
        <w:rPr>
          <w:rFonts w:asciiTheme="minorHAnsi" w:hAnsiTheme="minorHAnsi"/>
          <w:lang w:eastAsia="zh-CN"/>
        </w:rPr>
        <w:t>Killermann</w:t>
      </w:r>
      <w:proofErr w:type="spellEnd"/>
      <w:r>
        <w:rPr>
          <w:rFonts w:asciiTheme="minorHAnsi" w:hAnsiTheme="minorHAnsi" w:hint="eastAsia"/>
          <w:lang w:eastAsia="zh-CN"/>
        </w:rPr>
        <w:t>所说：“我们始终希望能为客户提供完美的解决方案。为此，我们当然需要精确的测试结果，我们可以使用伟思技术的测试技术可靠地获得这些结果。”</w:t>
      </w:r>
    </w:p>
    <w:p w14:paraId="7792339B" w14:textId="77777777" w:rsidR="008B3DA6" w:rsidRPr="008B3DA6" w:rsidRDefault="008B3DA6" w:rsidP="008B3DA6">
      <w:pPr>
        <w:spacing w:line="360" w:lineRule="auto"/>
        <w:rPr>
          <w:rFonts w:asciiTheme="minorHAnsi" w:hAnsiTheme="minorHAnsi" w:cstheme="minorHAnsi"/>
          <w:lang w:eastAsia="zh-CN"/>
        </w:rPr>
      </w:pPr>
    </w:p>
    <w:p w14:paraId="3ED2B227" w14:textId="49C1180D" w:rsidR="008B3DA6" w:rsidRDefault="008B3DA6" w:rsidP="008B3DA6">
      <w:pPr>
        <w:spacing w:line="360" w:lineRule="auto"/>
        <w:rPr>
          <w:rFonts w:asciiTheme="minorHAnsi" w:hAnsiTheme="minorHAnsi"/>
          <w:b/>
          <w:bCs/>
          <w:lang w:eastAsia="zh-CN"/>
        </w:rPr>
      </w:pPr>
      <w:r>
        <w:rPr>
          <w:rFonts w:asciiTheme="minorHAnsi" w:hAnsiTheme="minorHAnsi"/>
          <w:b/>
          <w:bCs/>
          <w:lang w:eastAsia="zh-CN"/>
        </w:rPr>
        <w:t xml:space="preserve">Simple handling, perfect planning </w:t>
      </w:r>
    </w:p>
    <w:p w14:paraId="0FC4981F" w14:textId="41C984C5" w:rsidR="00C10056" w:rsidRPr="008B3DA6" w:rsidRDefault="00C10056" w:rsidP="008B3DA6">
      <w:pPr>
        <w:spacing w:line="360" w:lineRule="auto"/>
        <w:rPr>
          <w:rFonts w:asciiTheme="minorHAnsi" w:hAnsiTheme="minorHAnsi" w:cstheme="minorHAnsi"/>
          <w:b/>
          <w:bCs/>
          <w:lang w:eastAsia="zh-CN"/>
        </w:rPr>
      </w:pPr>
      <w:r>
        <w:rPr>
          <w:rFonts w:asciiTheme="minorHAnsi" w:hAnsiTheme="minorHAnsi" w:hint="eastAsia"/>
          <w:b/>
          <w:bCs/>
          <w:lang w:eastAsia="zh-CN"/>
        </w:rPr>
        <w:lastRenderedPageBreak/>
        <w:t>操作简单，规划完善</w:t>
      </w:r>
    </w:p>
    <w:p w14:paraId="638C27E2" w14:textId="6AF74C82" w:rsidR="008B3DA6" w:rsidRDefault="005A215D" w:rsidP="008B3DA6">
      <w:pPr>
        <w:spacing w:line="360" w:lineRule="auto"/>
        <w:rPr>
          <w:rFonts w:asciiTheme="minorHAnsi" w:hAnsiTheme="minorHAnsi"/>
        </w:rPr>
      </w:pPr>
      <w:r>
        <w:rPr>
          <w:rFonts w:asciiTheme="minorHAnsi" w:hAnsiTheme="minorHAnsi"/>
          <w:lang w:eastAsia="zh-CN"/>
        </w:rPr>
        <w:t xml:space="preserve">Precise planning is necessary to exploit the testing technology of the laboratory group in </w:t>
      </w:r>
      <w:proofErr w:type="spellStart"/>
      <w:r>
        <w:rPr>
          <w:rFonts w:asciiTheme="minorHAnsi" w:hAnsiTheme="minorHAnsi"/>
          <w:lang w:eastAsia="zh-CN"/>
        </w:rPr>
        <w:t>Burghausen</w:t>
      </w:r>
      <w:proofErr w:type="spellEnd"/>
      <w:r>
        <w:rPr>
          <w:rFonts w:asciiTheme="minorHAnsi" w:hAnsiTheme="minorHAnsi"/>
          <w:lang w:eastAsia="zh-CN"/>
        </w:rPr>
        <w:t xml:space="preserve"> in the best way possible. </w:t>
      </w:r>
      <w:r>
        <w:rPr>
          <w:rFonts w:asciiTheme="minorHAnsi" w:hAnsiTheme="minorHAnsi"/>
        </w:rPr>
        <w:t xml:space="preserve">There is an employee responsible, who coordinates all the tests and programs the testing systems in such a way that they are ready for use perfectly conditioned at the required time. Since the application engineers’ workstations are quite some way away from the test laboratory, they can monitor the tests via remote access at their PC or smartphone at any time – even at the weekend. This is extremely convenient, particularly when longer series of tests are performed. </w:t>
      </w:r>
    </w:p>
    <w:p w14:paraId="2C3F1A5A" w14:textId="7716E28E" w:rsidR="00C10056" w:rsidRPr="008B3DA6" w:rsidRDefault="00C10056" w:rsidP="008B3DA6">
      <w:pPr>
        <w:spacing w:line="360" w:lineRule="auto"/>
        <w:rPr>
          <w:rFonts w:asciiTheme="minorHAnsi" w:hAnsiTheme="minorHAnsi" w:cstheme="minorHAnsi"/>
          <w:lang w:eastAsia="zh-CN"/>
        </w:rPr>
      </w:pPr>
      <w:r>
        <w:rPr>
          <w:rFonts w:asciiTheme="minorHAnsi" w:hAnsiTheme="minorHAnsi" w:hint="eastAsia"/>
          <w:lang w:eastAsia="zh-CN"/>
        </w:rPr>
        <w:t>为了以最佳方式</w:t>
      </w:r>
      <w:r w:rsidR="00BB5865">
        <w:rPr>
          <w:rFonts w:asciiTheme="minorHAnsi" w:hAnsiTheme="minorHAnsi" w:hint="eastAsia"/>
          <w:lang w:eastAsia="zh-CN"/>
        </w:rPr>
        <w:t>利用伯格豪森实验室组的测试技术，必须进行</w:t>
      </w:r>
      <w:r w:rsidR="009D31FD">
        <w:rPr>
          <w:rFonts w:asciiTheme="minorHAnsi" w:hAnsiTheme="minorHAnsi" w:hint="eastAsia"/>
          <w:lang w:eastAsia="zh-CN"/>
        </w:rPr>
        <w:t>精</w:t>
      </w:r>
      <w:r w:rsidR="00BB5865">
        <w:rPr>
          <w:rFonts w:asciiTheme="minorHAnsi" w:hAnsiTheme="minorHAnsi" w:hint="eastAsia"/>
          <w:lang w:eastAsia="zh-CN"/>
        </w:rPr>
        <w:t>确的计划。</w:t>
      </w:r>
      <w:r w:rsidR="00D84BA1">
        <w:rPr>
          <w:rFonts w:asciiTheme="minorHAnsi" w:hAnsiTheme="minorHAnsi" w:hint="eastAsia"/>
          <w:lang w:eastAsia="zh-CN"/>
        </w:rPr>
        <w:t>有一个负责的员工</w:t>
      </w:r>
      <w:r w:rsidR="00A4324C">
        <w:rPr>
          <w:rFonts w:asciiTheme="minorHAnsi" w:hAnsiTheme="minorHAnsi" w:hint="eastAsia"/>
          <w:lang w:eastAsia="zh-CN"/>
        </w:rPr>
        <w:t>，他</w:t>
      </w:r>
      <w:r w:rsidR="00D84BA1">
        <w:rPr>
          <w:rFonts w:asciiTheme="minorHAnsi" w:hAnsiTheme="minorHAnsi" w:hint="eastAsia"/>
          <w:lang w:eastAsia="zh-CN"/>
        </w:rPr>
        <w:t>负责协调所有的测试并对测试系统进行编程，以使其可以在要求的时间</w:t>
      </w:r>
      <w:r w:rsidR="00AC5A4F">
        <w:rPr>
          <w:rFonts w:asciiTheme="minorHAnsi" w:hAnsiTheme="minorHAnsi" w:hint="eastAsia"/>
          <w:lang w:eastAsia="zh-CN"/>
        </w:rPr>
        <w:t>具备</w:t>
      </w:r>
      <w:r w:rsidR="009D31FD">
        <w:rPr>
          <w:rFonts w:asciiTheme="minorHAnsi" w:hAnsiTheme="minorHAnsi" w:hint="eastAsia"/>
          <w:lang w:eastAsia="zh-CN"/>
        </w:rPr>
        <w:t>使用</w:t>
      </w:r>
      <w:r w:rsidR="00D84BA1">
        <w:rPr>
          <w:rFonts w:asciiTheme="minorHAnsi" w:hAnsiTheme="minorHAnsi" w:hint="eastAsia"/>
          <w:lang w:eastAsia="zh-CN"/>
        </w:rPr>
        <w:t>条件。应用工程师的工作站距离测试实验室还有一段距离，但是他们可以随时通过</w:t>
      </w:r>
      <w:r w:rsidR="00AC5A4F">
        <w:rPr>
          <w:rFonts w:asciiTheme="minorHAnsi" w:hAnsiTheme="minorHAnsi" w:hint="eastAsia"/>
          <w:lang w:eastAsia="zh-CN"/>
        </w:rPr>
        <w:t>电脑</w:t>
      </w:r>
      <w:r w:rsidR="00D84BA1">
        <w:rPr>
          <w:rFonts w:asciiTheme="minorHAnsi" w:hAnsiTheme="minorHAnsi" w:hint="eastAsia"/>
          <w:lang w:eastAsia="zh-CN"/>
        </w:rPr>
        <w:t>或智能手机上的远程访问来监视测试，甚至</w:t>
      </w:r>
      <w:r w:rsidR="00A4324C">
        <w:rPr>
          <w:rFonts w:asciiTheme="minorHAnsi" w:hAnsiTheme="minorHAnsi" w:hint="eastAsia"/>
          <w:lang w:eastAsia="zh-CN"/>
        </w:rPr>
        <w:t>可以在周末</w:t>
      </w:r>
      <w:r w:rsidR="00D84BA1">
        <w:rPr>
          <w:rFonts w:asciiTheme="minorHAnsi" w:hAnsiTheme="minorHAnsi" w:hint="eastAsia"/>
          <w:lang w:eastAsia="zh-CN"/>
        </w:rPr>
        <w:t>。这非常方便，特别是</w:t>
      </w:r>
      <w:r w:rsidR="00AC5A4F">
        <w:rPr>
          <w:rFonts w:asciiTheme="minorHAnsi" w:hAnsiTheme="minorHAnsi" w:hint="eastAsia"/>
          <w:lang w:eastAsia="zh-CN"/>
        </w:rPr>
        <w:t>进行</w:t>
      </w:r>
      <w:r w:rsidR="00D84BA1">
        <w:rPr>
          <w:rFonts w:asciiTheme="minorHAnsi" w:hAnsiTheme="minorHAnsi" w:hint="eastAsia"/>
          <w:lang w:eastAsia="zh-CN"/>
        </w:rPr>
        <w:t>长时间测试</w:t>
      </w:r>
      <w:r w:rsidR="00AC5A4F">
        <w:rPr>
          <w:rFonts w:asciiTheme="minorHAnsi" w:hAnsiTheme="minorHAnsi" w:hint="eastAsia"/>
          <w:lang w:eastAsia="zh-CN"/>
        </w:rPr>
        <w:t>的时候</w:t>
      </w:r>
      <w:r w:rsidR="00D84BA1">
        <w:rPr>
          <w:rFonts w:asciiTheme="minorHAnsi" w:hAnsiTheme="minorHAnsi" w:hint="eastAsia"/>
          <w:lang w:eastAsia="zh-CN"/>
        </w:rPr>
        <w:t>。</w:t>
      </w:r>
    </w:p>
    <w:p w14:paraId="4BD3CAC6" w14:textId="77777777" w:rsidR="005A215D" w:rsidRDefault="005A215D" w:rsidP="008B3DA6">
      <w:pPr>
        <w:spacing w:line="360" w:lineRule="auto"/>
        <w:rPr>
          <w:rFonts w:asciiTheme="minorHAnsi" w:hAnsiTheme="minorHAnsi" w:cstheme="minorHAnsi"/>
          <w:b/>
          <w:bCs/>
          <w:lang w:eastAsia="zh-CN"/>
        </w:rPr>
      </w:pPr>
    </w:p>
    <w:p w14:paraId="12E2F560" w14:textId="01CC4392" w:rsidR="008B3DA6" w:rsidRDefault="008D7ADA" w:rsidP="008B3DA6">
      <w:pPr>
        <w:spacing w:line="360" w:lineRule="auto"/>
        <w:rPr>
          <w:rFonts w:asciiTheme="minorHAnsi" w:hAnsiTheme="minorHAnsi"/>
          <w:b/>
          <w:bCs/>
          <w:lang w:eastAsia="zh-CN"/>
        </w:rPr>
      </w:pPr>
      <w:r>
        <w:rPr>
          <w:rFonts w:asciiTheme="minorHAnsi" w:hAnsiTheme="minorHAnsi"/>
          <w:b/>
          <w:bCs/>
          <w:lang w:eastAsia="zh-CN"/>
        </w:rPr>
        <w:t xml:space="preserve">Make the world a little better with testing technology </w:t>
      </w:r>
    </w:p>
    <w:p w14:paraId="1448E5AC" w14:textId="586FDB84" w:rsidR="00D84BA1" w:rsidRPr="008B3DA6" w:rsidRDefault="00D84BA1" w:rsidP="008B3DA6">
      <w:pPr>
        <w:spacing w:line="360" w:lineRule="auto"/>
        <w:rPr>
          <w:rFonts w:asciiTheme="minorHAnsi" w:hAnsiTheme="minorHAnsi" w:cstheme="minorHAnsi"/>
          <w:b/>
          <w:bCs/>
          <w:lang w:eastAsia="zh-CN"/>
        </w:rPr>
      </w:pPr>
      <w:r>
        <w:rPr>
          <w:rFonts w:asciiTheme="minorHAnsi" w:hAnsiTheme="minorHAnsi" w:hint="eastAsia"/>
          <w:b/>
          <w:bCs/>
          <w:lang w:eastAsia="zh-CN"/>
        </w:rPr>
        <w:t>通过测试技术让世界变得更好</w:t>
      </w:r>
      <w:r w:rsidR="00D7188E">
        <w:rPr>
          <w:rFonts w:asciiTheme="minorHAnsi" w:hAnsiTheme="minorHAnsi" w:hint="eastAsia"/>
          <w:b/>
          <w:bCs/>
          <w:lang w:eastAsia="zh-CN"/>
        </w:rPr>
        <w:t>一点点</w:t>
      </w:r>
    </w:p>
    <w:p w14:paraId="08A40629" w14:textId="57A358A2" w:rsidR="008D7ADA" w:rsidRDefault="008D7ADA" w:rsidP="008B3DA6">
      <w:pPr>
        <w:spacing w:line="360" w:lineRule="auto"/>
        <w:rPr>
          <w:rFonts w:asciiTheme="minorHAnsi" w:hAnsiTheme="minorHAnsi"/>
        </w:rPr>
      </w:pPr>
      <w:r>
        <w:rPr>
          <w:rFonts w:asciiTheme="minorHAnsi" w:hAnsiTheme="minorHAnsi"/>
        </w:rPr>
        <w:t xml:space="preserve">The development and optimisation of basic materials, recipes and finished mixtures in climate test chambers offers many advantages. On the one hand, WACKER can test and adapt viscosity and curing behaviour. This makes it possible for the company fulfil the requirements of its customers, who always demand shorter construction times with reduced drying times and work even at low temperatures. On the other hand, the testing technology </w:t>
      </w:r>
      <w:proofErr w:type="gramStart"/>
      <w:r>
        <w:rPr>
          <w:rFonts w:asciiTheme="minorHAnsi" w:hAnsiTheme="minorHAnsi"/>
        </w:rPr>
        <w:t>makes a contribution</w:t>
      </w:r>
      <w:proofErr w:type="gramEnd"/>
      <w:r>
        <w:rPr>
          <w:rFonts w:asciiTheme="minorHAnsi" w:hAnsiTheme="minorHAnsi"/>
        </w:rPr>
        <w:t xml:space="preserve"> to environmental protection. “Rather than flying around the world and testing a product in Moscow, Dubai and Hamburg, we produce the climate in the test chambers on our premises. </w:t>
      </w:r>
      <w:r>
        <w:rPr>
          <w:rFonts w:asciiTheme="minorHAnsi" w:hAnsiTheme="minorHAnsi"/>
        </w:rPr>
        <w:lastRenderedPageBreak/>
        <w:t xml:space="preserve">That is faster, more reliable and goes easy on the environment,” concludes a satisfied Mr. </w:t>
      </w:r>
      <w:proofErr w:type="spellStart"/>
      <w:r>
        <w:rPr>
          <w:rFonts w:asciiTheme="minorHAnsi" w:hAnsiTheme="minorHAnsi"/>
        </w:rPr>
        <w:t>Killermann</w:t>
      </w:r>
      <w:proofErr w:type="spellEnd"/>
      <w:r>
        <w:rPr>
          <w:rFonts w:asciiTheme="minorHAnsi" w:hAnsiTheme="minorHAnsi"/>
        </w:rPr>
        <w:t xml:space="preserve">. </w:t>
      </w:r>
    </w:p>
    <w:p w14:paraId="308C195E" w14:textId="514ED4B4" w:rsidR="00D84BA1" w:rsidRDefault="00D7188E" w:rsidP="008B3DA6">
      <w:pPr>
        <w:spacing w:line="360" w:lineRule="auto"/>
        <w:rPr>
          <w:rFonts w:asciiTheme="minorHAnsi" w:hAnsiTheme="minorHAnsi" w:cstheme="minorHAnsi"/>
          <w:lang w:eastAsia="zh-CN"/>
        </w:rPr>
      </w:pPr>
      <w:r>
        <w:rPr>
          <w:rFonts w:asciiTheme="minorHAnsi" w:hAnsiTheme="minorHAnsi" w:hint="eastAsia"/>
          <w:lang w:eastAsia="zh-CN"/>
        </w:rPr>
        <w:t>在</w:t>
      </w:r>
      <w:r w:rsidR="00D84BA1">
        <w:rPr>
          <w:rFonts w:asciiTheme="minorHAnsi" w:hAnsiTheme="minorHAnsi" w:hint="eastAsia"/>
          <w:lang w:eastAsia="zh-CN"/>
        </w:rPr>
        <w:t>气候试验箱中</w:t>
      </w:r>
      <w:r>
        <w:rPr>
          <w:rFonts w:asciiTheme="minorHAnsi" w:hAnsiTheme="minorHAnsi" w:hint="eastAsia"/>
          <w:lang w:eastAsia="zh-CN"/>
        </w:rPr>
        <w:t>进行</w:t>
      </w:r>
      <w:r w:rsidR="00D84BA1">
        <w:rPr>
          <w:rFonts w:asciiTheme="minorHAnsi" w:hAnsiTheme="minorHAnsi" w:hint="eastAsia"/>
          <w:lang w:eastAsia="zh-CN"/>
        </w:rPr>
        <w:t>基础材料、配方和成品混合物的开发和优化具有许多优势。一方面，瓦克可以测试并适应粘度和固化性能。这使公司有可能满足其客户的</w:t>
      </w:r>
      <w:r w:rsidR="00A4324C">
        <w:rPr>
          <w:rFonts w:asciiTheme="minorHAnsi" w:hAnsiTheme="minorHAnsi" w:hint="eastAsia"/>
          <w:lang w:eastAsia="zh-CN"/>
        </w:rPr>
        <w:t>要求</w:t>
      </w:r>
      <w:r w:rsidR="00D84BA1">
        <w:rPr>
          <w:rFonts w:asciiTheme="minorHAnsi" w:hAnsiTheme="minorHAnsi" w:hint="eastAsia"/>
          <w:lang w:eastAsia="zh-CN"/>
        </w:rPr>
        <w:t>，这些客户始终要求缩短施工时间，减少干燥时间，即使在低温下也可以工作。另一方面，测试技术为环境保护做出了贡献。“</w:t>
      </w:r>
      <w:r w:rsidR="0028272B">
        <w:rPr>
          <w:rFonts w:asciiTheme="minorHAnsi" w:hAnsiTheme="minorHAnsi" w:hint="eastAsia"/>
          <w:lang w:eastAsia="zh-CN"/>
        </w:rPr>
        <w:t>与</w:t>
      </w:r>
      <w:r w:rsidR="00D84BA1">
        <w:rPr>
          <w:rFonts w:asciiTheme="minorHAnsi" w:hAnsiTheme="minorHAnsi" w:hint="eastAsia"/>
          <w:lang w:eastAsia="zh-CN"/>
        </w:rPr>
        <w:t>在世界各地飞行并在莫斯科、迪拜和汉堡测试产品</w:t>
      </w:r>
      <w:r w:rsidR="00F7163B">
        <w:rPr>
          <w:rFonts w:asciiTheme="minorHAnsi" w:hAnsiTheme="minorHAnsi" w:hint="eastAsia"/>
          <w:lang w:eastAsia="zh-CN"/>
        </w:rPr>
        <w:t>相比</w:t>
      </w:r>
      <w:r w:rsidR="00D84BA1">
        <w:rPr>
          <w:rFonts w:asciiTheme="minorHAnsi" w:hAnsiTheme="minorHAnsi" w:hint="eastAsia"/>
          <w:lang w:eastAsia="zh-CN"/>
        </w:rPr>
        <w:t>，我们</w:t>
      </w:r>
      <w:r w:rsidR="00F7163B">
        <w:rPr>
          <w:rFonts w:asciiTheme="minorHAnsi" w:hAnsiTheme="minorHAnsi" w:hint="eastAsia"/>
          <w:lang w:eastAsia="zh-CN"/>
        </w:rPr>
        <w:t>在试验箱里</w:t>
      </w:r>
      <w:r w:rsidR="00D84BA1">
        <w:rPr>
          <w:rFonts w:asciiTheme="minorHAnsi" w:hAnsiTheme="minorHAnsi" w:hint="eastAsia"/>
          <w:lang w:eastAsia="zh-CN"/>
        </w:rPr>
        <w:t>模拟了气候</w:t>
      </w:r>
      <w:r w:rsidR="00F7163B">
        <w:rPr>
          <w:rFonts w:asciiTheme="minorHAnsi" w:hAnsiTheme="minorHAnsi" w:hint="eastAsia"/>
          <w:lang w:eastAsia="zh-CN"/>
        </w:rPr>
        <w:t>，</w:t>
      </w:r>
      <w:r w:rsidR="00D84BA1">
        <w:rPr>
          <w:rFonts w:asciiTheme="minorHAnsi" w:hAnsiTheme="minorHAnsi" w:hint="eastAsia"/>
          <w:lang w:eastAsia="zh-CN"/>
        </w:rPr>
        <w:t>这样更快、更可靠并且</w:t>
      </w:r>
      <w:r w:rsidR="00F7163B">
        <w:rPr>
          <w:rFonts w:asciiTheme="minorHAnsi" w:hAnsiTheme="minorHAnsi" w:hint="eastAsia"/>
          <w:lang w:eastAsia="zh-CN"/>
        </w:rPr>
        <w:t>更</w:t>
      </w:r>
      <w:r w:rsidR="00D84BA1">
        <w:rPr>
          <w:rFonts w:asciiTheme="minorHAnsi" w:hAnsiTheme="minorHAnsi" w:hint="eastAsia"/>
          <w:lang w:eastAsia="zh-CN"/>
        </w:rPr>
        <w:t>容易实现。”</w:t>
      </w:r>
      <w:r w:rsidR="00D84BA1" w:rsidRPr="00D84BA1">
        <w:rPr>
          <w:rFonts w:asciiTheme="minorHAnsi" w:hAnsiTheme="minorHAnsi"/>
          <w:lang w:eastAsia="zh-CN"/>
        </w:rPr>
        <w:t xml:space="preserve"> </w:t>
      </w:r>
      <w:proofErr w:type="spellStart"/>
      <w:r w:rsidR="00D84BA1">
        <w:rPr>
          <w:rFonts w:asciiTheme="minorHAnsi" w:hAnsiTheme="minorHAnsi"/>
          <w:lang w:eastAsia="zh-CN"/>
        </w:rPr>
        <w:t>Killermann</w:t>
      </w:r>
      <w:proofErr w:type="spellEnd"/>
      <w:r w:rsidR="00D84BA1">
        <w:rPr>
          <w:rFonts w:asciiTheme="minorHAnsi" w:hAnsiTheme="minorHAnsi" w:hint="eastAsia"/>
          <w:lang w:eastAsia="zh-CN"/>
        </w:rPr>
        <w:t>先生满意地总结道。</w:t>
      </w:r>
    </w:p>
    <w:p w14:paraId="0D66973F" w14:textId="77777777" w:rsidR="008A0D7C" w:rsidRDefault="008A0D7C" w:rsidP="008A0D7C">
      <w:pPr>
        <w:tabs>
          <w:tab w:val="left" w:pos="7810"/>
          <w:tab w:val="left" w:pos="8250"/>
        </w:tabs>
        <w:spacing w:line="360" w:lineRule="auto"/>
        <w:ind w:right="-1"/>
        <w:rPr>
          <w:rFonts w:asciiTheme="minorHAnsi" w:hAnsiTheme="minorHAnsi" w:cstheme="minorHAnsi"/>
          <w:iCs/>
          <w:color w:val="000000" w:themeColor="text1"/>
          <w:lang w:eastAsia="zh-CN"/>
        </w:rPr>
      </w:pPr>
    </w:p>
    <w:p w14:paraId="262C73FA" w14:textId="77777777" w:rsidR="008A0D7C" w:rsidRDefault="008A0D7C" w:rsidP="008A0D7C">
      <w:pPr>
        <w:tabs>
          <w:tab w:val="left" w:pos="7810"/>
          <w:tab w:val="left" w:pos="8250"/>
        </w:tabs>
        <w:spacing w:line="360" w:lineRule="auto"/>
        <w:ind w:right="-1"/>
        <w:rPr>
          <w:rFonts w:asciiTheme="minorHAnsi" w:hAnsiTheme="minorHAnsi" w:cstheme="minorHAnsi"/>
          <w:iCs/>
          <w:color w:val="000000" w:themeColor="text1"/>
          <w:lang w:eastAsia="zh-CN"/>
        </w:rPr>
      </w:pPr>
    </w:p>
    <w:p w14:paraId="11705C65" w14:textId="026A299A" w:rsidR="008A0D7C" w:rsidRDefault="008A0D7C" w:rsidP="008A0D7C">
      <w:pPr>
        <w:tabs>
          <w:tab w:val="left" w:pos="7810"/>
          <w:tab w:val="left" w:pos="8250"/>
        </w:tabs>
        <w:spacing w:line="360" w:lineRule="auto"/>
        <w:ind w:right="-1"/>
        <w:rPr>
          <w:rFonts w:asciiTheme="minorHAnsi" w:hAnsiTheme="minorHAnsi"/>
          <w:iCs/>
          <w:color w:val="000000" w:themeColor="text1"/>
          <w:sz w:val="18"/>
          <w:szCs w:val="18"/>
        </w:rPr>
      </w:pPr>
      <w:r>
        <w:rPr>
          <w:rFonts w:asciiTheme="minorHAnsi" w:hAnsiTheme="minorHAnsi"/>
          <w:iCs/>
          <w:color w:val="000000" w:themeColor="text1"/>
        </w:rPr>
        <w:t>Reprint free of charge. Please state Weiss Technik as the source</w:t>
      </w:r>
      <w:r>
        <w:rPr>
          <w:rFonts w:asciiTheme="minorHAnsi" w:hAnsiTheme="minorHAnsi"/>
          <w:iCs/>
          <w:color w:val="000000" w:themeColor="text1"/>
          <w:sz w:val="18"/>
          <w:szCs w:val="18"/>
        </w:rPr>
        <w:t>.</w:t>
      </w:r>
    </w:p>
    <w:p w14:paraId="3DCA9D10" w14:textId="2BBA630C" w:rsidR="00D84BA1" w:rsidRDefault="00D84BA1" w:rsidP="008A0D7C">
      <w:pPr>
        <w:tabs>
          <w:tab w:val="left" w:pos="7810"/>
          <w:tab w:val="left" w:pos="8250"/>
        </w:tabs>
        <w:spacing w:line="360" w:lineRule="auto"/>
        <w:ind w:right="-1"/>
        <w:rPr>
          <w:rFonts w:asciiTheme="minorHAnsi" w:hAnsiTheme="minorHAnsi" w:cstheme="minorHAnsi"/>
          <w:iCs/>
          <w:color w:val="000000" w:themeColor="text1"/>
          <w:sz w:val="18"/>
          <w:szCs w:val="18"/>
          <w:lang w:eastAsia="zh-CN"/>
        </w:rPr>
      </w:pPr>
      <w:r>
        <w:rPr>
          <w:rFonts w:asciiTheme="minorHAnsi" w:hAnsiTheme="minorHAnsi" w:hint="eastAsia"/>
          <w:iCs/>
          <w:color w:val="000000" w:themeColor="text1"/>
          <w:sz w:val="18"/>
          <w:szCs w:val="18"/>
          <w:lang w:eastAsia="zh-CN"/>
        </w:rPr>
        <w:t>免费转载，</w:t>
      </w:r>
      <w:r w:rsidR="00A4324C">
        <w:rPr>
          <w:rFonts w:asciiTheme="minorHAnsi" w:hAnsiTheme="minorHAnsi" w:hint="eastAsia"/>
          <w:iCs/>
          <w:color w:val="000000" w:themeColor="text1"/>
          <w:sz w:val="18"/>
          <w:szCs w:val="18"/>
          <w:lang w:eastAsia="zh-CN"/>
        </w:rPr>
        <w:t>但</w:t>
      </w:r>
      <w:r>
        <w:rPr>
          <w:rFonts w:asciiTheme="minorHAnsi" w:hAnsiTheme="minorHAnsi" w:hint="eastAsia"/>
          <w:iCs/>
          <w:color w:val="000000" w:themeColor="text1"/>
          <w:sz w:val="18"/>
          <w:szCs w:val="18"/>
          <w:lang w:eastAsia="zh-CN"/>
        </w:rPr>
        <w:t>请注明来源自伟思技术。</w:t>
      </w:r>
    </w:p>
    <w:p w14:paraId="0D93AC7C" w14:textId="77777777" w:rsidR="008A0D7C" w:rsidRDefault="008A0D7C" w:rsidP="008A0D7C">
      <w:pPr>
        <w:tabs>
          <w:tab w:val="left" w:pos="7810"/>
          <w:tab w:val="left" w:pos="8250"/>
        </w:tabs>
        <w:spacing w:line="360" w:lineRule="auto"/>
        <w:ind w:right="-1"/>
        <w:rPr>
          <w:rFonts w:asciiTheme="minorHAnsi" w:hAnsiTheme="minorHAnsi" w:cstheme="minorHAnsi"/>
          <w:bCs/>
          <w:iCs/>
          <w:lang w:eastAsia="zh-CN"/>
        </w:rPr>
      </w:pPr>
    </w:p>
    <w:p w14:paraId="13D2CBA0" w14:textId="2A0D6BB4" w:rsidR="008A0D7C" w:rsidRDefault="008A0D7C" w:rsidP="008A0D7C">
      <w:pPr>
        <w:tabs>
          <w:tab w:val="left" w:pos="7810"/>
          <w:tab w:val="left" w:pos="8250"/>
        </w:tabs>
        <w:spacing w:line="360" w:lineRule="auto"/>
        <w:ind w:right="-1"/>
        <w:rPr>
          <w:rFonts w:asciiTheme="minorHAnsi" w:hAnsiTheme="minorHAnsi" w:cstheme="minorHAnsi"/>
          <w:bCs/>
          <w:iCs/>
          <w:lang w:eastAsia="zh-CN"/>
        </w:rPr>
      </w:pPr>
      <w:r>
        <w:rPr>
          <w:rFonts w:asciiTheme="minorHAnsi" w:hAnsiTheme="minorHAnsi"/>
          <w:bCs/>
          <w:iCs/>
        </w:rPr>
        <w:t xml:space="preserve">Picture material: </w:t>
      </w:r>
      <w:r w:rsidR="00D84BA1">
        <w:rPr>
          <w:rFonts w:asciiTheme="minorHAnsi" w:hAnsiTheme="minorHAnsi" w:hint="eastAsia"/>
          <w:bCs/>
          <w:iCs/>
          <w:lang w:eastAsia="zh-CN"/>
        </w:rPr>
        <w:t>图片素材：</w:t>
      </w:r>
    </w:p>
    <w:p w14:paraId="629ED4AF" w14:textId="5FE99EF9" w:rsidR="008A0D7C" w:rsidRDefault="008A0D7C" w:rsidP="008A0D7C">
      <w:pPr>
        <w:tabs>
          <w:tab w:val="left" w:pos="7810"/>
          <w:tab w:val="left" w:pos="8250"/>
        </w:tabs>
        <w:spacing w:line="360" w:lineRule="auto"/>
        <w:ind w:right="-1"/>
        <w:rPr>
          <w:rFonts w:asciiTheme="minorHAnsi" w:hAnsiTheme="minorHAnsi"/>
          <w:bCs/>
          <w:iCs/>
        </w:rPr>
      </w:pPr>
      <w:r>
        <w:rPr>
          <w:rFonts w:asciiTheme="minorHAnsi" w:hAnsiTheme="minorHAnsi"/>
          <w:bCs/>
          <w:iCs/>
        </w:rPr>
        <w:t xml:space="preserve">Copyright: Wacker AG and Weiss Technik, as stated next to the picture </w:t>
      </w:r>
    </w:p>
    <w:p w14:paraId="20849458" w14:textId="3A702ABC" w:rsidR="00D84BA1" w:rsidRPr="008A0D7C" w:rsidRDefault="00D84BA1" w:rsidP="008A0D7C">
      <w:pPr>
        <w:tabs>
          <w:tab w:val="left" w:pos="7810"/>
          <w:tab w:val="left" w:pos="8250"/>
        </w:tabs>
        <w:spacing w:line="360" w:lineRule="auto"/>
        <w:ind w:right="-1"/>
        <w:rPr>
          <w:rFonts w:asciiTheme="minorHAnsi" w:hAnsiTheme="minorHAnsi" w:cstheme="minorHAnsi"/>
          <w:bCs/>
          <w:iCs/>
          <w:lang w:eastAsia="zh-CN"/>
        </w:rPr>
      </w:pPr>
      <w:r>
        <w:rPr>
          <w:rFonts w:asciiTheme="minorHAnsi" w:hAnsiTheme="minorHAnsi" w:hint="eastAsia"/>
          <w:bCs/>
          <w:iCs/>
          <w:lang w:eastAsia="zh-CN"/>
        </w:rPr>
        <w:t>版权：瓦克公司和</w:t>
      </w:r>
      <w:proofErr w:type="gramStart"/>
      <w:r>
        <w:rPr>
          <w:rFonts w:asciiTheme="minorHAnsi" w:hAnsiTheme="minorHAnsi" w:hint="eastAsia"/>
          <w:bCs/>
          <w:iCs/>
          <w:lang w:eastAsia="zh-CN"/>
        </w:rPr>
        <w:t>伟思</w:t>
      </w:r>
      <w:proofErr w:type="gramEnd"/>
      <w:r>
        <w:rPr>
          <w:rFonts w:asciiTheme="minorHAnsi" w:hAnsiTheme="minorHAnsi" w:hint="eastAsia"/>
          <w:bCs/>
          <w:iCs/>
          <w:lang w:eastAsia="zh-CN"/>
        </w:rPr>
        <w:t>技术，如图所示。</w:t>
      </w:r>
    </w:p>
    <w:p w14:paraId="158787A7" w14:textId="77777777" w:rsidR="008B3DA6" w:rsidRPr="008B3DA6" w:rsidRDefault="008B3DA6" w:rsidP="008B3DA6">
      <w:pPr>
        <w:spacing w:line="360" w:lineRule="auto"/>
        <w:rPr>
          <w:rFonts w:asciiTheme="minorHAnsi" w:hAnsiTheme="minorHAnsi" w:cstheme="minorHAnsi"/>
          <w:lang w:eastAsia="zh-CN"/>
        </w:rPr>
      </w:pPr>
    </w:p>
    <w:p w14:paraId="2D582AE4" w14:textId="15C5A5B4" w:rsidR="008A0D7C" w:rsidRDefault="00B07910" w:rsidP="008A0D7C">
      <w:pPr>
        <w:spacing w:after="0"/>
        <w:rPr>
          <w:rFonts w:asciiTheme="minorHAnsi" w:hAnsiTheme="minorHAnsi" w:cstheme="minorHAnsi"/>
        </w:rPr>
      </w:pPr>
      <w:r>
        <w:rPr>
          <w:lang w:eastAsia="zh-CN"/>
        </w:rPr>
        <w:br w:type="column"/>
      </w:r>
      <w:r>
        <w:rPr>
          <w:rFonts w:asciiTheme="minorHAnsi" w:hAnsiTheme="minorHAnsi"/>
        </w:rPr>
        <w:lastRenderedPageBreak/>
        <w:t xml:space="preserve">Picture 1: </w:t>
      </w:r>
      <w:r>
        <w:rPr>
          <w:rFonts w:asciiTheme="minorHAnsi" w:hAnsiTheme="minorHAnsi"/>
        </w:rPr>
        <w:tab/>
      </w:r>
      <w:r w:rsidR="00D84BA1">
        <w:rPr>
          <w:rFonts w:asciiTheme="minorHAnsi" w:hAnsiTheme="minorHAnsi" w:hint="eastAsia"/>
          <w:lang w:eastAsia="zh-CN"/>
        </w:rPr>
        <w:t>图片</w:t>
      </w:r>
      <w:r w:rsidR="00D84BA1">
        <w:rPr>
          <w:rFonts w:asciiTheme="minorHAnsi" w:hAnsiTheme="minorHAnsi" w:hint="eastAsia"/>
          <w:lang w:eastAsia="zh-CN"/>
        </w:rPr>
        <w:t>1:</w:t>
      </w:r>
      <w:r>
        <w:rPr>
          <w:rFonts w:asciiTheme="minorHAnsi" w:hAnsiTheme="minorHAnsi"/>
        </w:rPr>
        <w:tab/>
      </w:r>
    </w:p>
    <w:p w14:paraId="56F8D1AF" w14:textId="77777777" w:rsidR="00B859DE" w:rsidRDefault="008A0D7C" w:rsidP="008A0D7C">
      <w:pPr>
        <w:spacing w:after="0"/>
        <w:rPr>
          <w:rFonts w:asciiTheme="minorHAnsi" w:hAnsiTheme="minorHAnsi" w:cstheme="minorHAnsi"/>
        </w:rPr>
      </w:pPr>
      <w:r>
        <w:rPr>
          <w:rFonts w:asciiTheme="minorHAnsi" w:hAnsiTheme="minorHAnsi"/>
          <w:noProof/>
        </w:rPr>
        <w:drawing>
          <wp:inline distT="0" distB="0" distL="0" distR="0" wp14:anchorId="4928E07E" wp14:editId="1F7AC078">
            <wp:extent cx="1198800" cy="1800000"/>
            <wp:effectExtent l="0" t="0" r="0" b="3810"/>
            <wp:docPr id="7" name="Grafik 7" descr="Ein Bild, das Person, drinnen, Mann, Schra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123g097_Vinneva_Bitumen.jpg"/>
                    <pic:cNvPicPr/>
                  </pic:nvPicPr>
                  <pic:blipFill>
                    <a:blip r:embed="rId11"/>
                    <a:stretch>
                      <a:fillRect/>
                    </a:stretch>
                  </pic:blipFill>
                  <pic:spPr>
                    <a:xfrm>
                      <a:off x="0" y="0"/>
                      <a:ext cx="1198800" cy="1800000"/>
                    </a:xfrm>
                    <a:prstGeom prst="rect">
                      <a:avLst/>
                    </a:prstGeom>
                  </pic:spPr>
                </pic:pic>
              </a:graphicData>
            </a:graphic>
          </wp:inline>
        </w:drawing>
      </w:r>
      <w:r>
        <w:rPr>
          <w:rFonts w:asciiTheme="minorHAnsi" w:hAnsiTheme="minorHAnsi"/>
        </w:rPr>
        <w:tab/>
      </w:r>
      <w:r>
        <w:rPr>
          <w:rFonts w:asciiTheme="minorHAnsi" w:hAnsiTheme="minorHAnsi"/>
        </w:rPr>
        <w:tab/>
      </w:r>
    </w:p>
    <w:p w14:paraId="33F14455" w14:textId="77777777" w:rsidR="00B859DE" w:rsidRDefault="00B859DE" w:rsidP="008A0D7C">
      <w:pPr>
        <w:spacing w:after="0"/>
        <w:rPr>
          <w:rFonts w:eastAsia="Times New Roman" w:cs="Calibri"/>
          <w:b/>
          <w:bCs/>
          <w:color w:val="000000"/>
          <w:sz w:val="20"/>
          <w:szCs w:val="20"/>
          <w:lang w:eastAsia="de-DE"/>
        </w:rPr>
      </w:pPr>
    </w:p>
    <w:p w14:paraId="398C1242" w14:textId="5A72B910" w:rsidR="008A0D7C" w:rsidRDefault="008A0D7C" w:rsidP="008A0D7C">
      <w:pPr>
        <w:spacing w:after="0"/>
        <w:rPr>
          <w:b/>
          <w:bCs/>
          <w:color w:val="000000"/>
          <w:sz w:val="20"/>
          <w:szCs w:val="20"/>
        </w:rPr>
      </w:pPr>
      <w:r>
        <w:rPr>
          <w:b/>
          <w:bCs/>
          <w:color w:val="000000"/>
          <w:sz w:val="20"/>
          <w:szCs w:val="20"/>
        </w:rPr>
        <w:t xml:space="preserve">Copyright: Wacker </w:t>
      </w:r>
      <w:proofErr w:type="spellStart"/>
      <w:r>
        <w:rPr>
          <w:b/>
          <w:bCs/>
          <w:color w:val="000000"/>
          <w:sz w:val="20"/>
          <w:szCs w:val="20"/>
        </w:rPr>
        <w:t>Chemie</w:t>
      </w:r>
      <w:proofErr w:type="spellEnd"/>
      <w:r>
        <w:rPr>
          <w:b/>
          <w:bCs/>
          <w:color w:val="000000"/>
          <w:sz w:val="20"/>
          <w:szCs w:val="20"/>
        </w:rPr>
        <w:t xml:space="preserve"> AG</w:t>
      </w:r>
    </w:p>
    <w:p w14:paraId="7E32905F" w14:textId="47150774" w:rsidR="00D84BA1" w:rsidRPr="008A0D7C" w:rsidRDefault="00D84BA1" w:rsidP="008A0D7C">
      <w:pPr>
        <w:spacing w:after="0"/>
        <w:rPr>
          <w:rFonts w:asciiTheme="minorHAnsi" w:hAnsiTheme="minorHAnsi" w:cstheme="minorHAnsi"/>
          <w:lang w:eastAsia="zh-CN"/>
        </w:rPr>
      </w:pPr>
      <w:r>
        <w:rPr>
          <w:rFonts w:hint="eastAsia"/>
          <w:b/>
          <w:bCs/>
          <w:color w:val="000000"/>
          <w:sz w:val="20"/>
          <w:szCs w:val="20"/>
          <w:lang w:eastAsia="zh-CN"/>
        </w:rPr>
        <w:t>版权：瓦克化学股份有限公司</w:t>
      </w:r>
    </w:p>
    <w:p w14:paraId="6B585BA4" w14:textId="77777777" w:rsidR="008A0D7C" w:rsidRDefault="008A0D7C" w:rsidP="009F050B">
      <w:pPr>
        <w:rPr>
          <w:rFonts w:asciiTheme="minorHAnsi" w:hAnsiTheme="minorHAnsi" w:cstheme="minorHAnsi"/>
          <w:lang w:eastAsia="zh-CN"/>
        </w:rPr>
      </w:pPr>
    </w:p>
    <w:p w14:paraId="7870F5D3" w14:textId="1B397812" w:rsidR="009F050B" w:rsidRDefault="009F050B" w:rsidP="009F050B">
      <w:pPr>
        <w:rPr>
          <w:rFonts w:asciiTheme="minorHAnsi" w:hAnsiTheme="minorHAnsi"/>
        </w:rPr>
      </w:pPr>
      <w:r>
        <w:rPr>
          <w:rFonts w:asciiTheme="minorHAnsi" w:hAnsiTheme="minorHAnsi"/>
          <w:color w:val="000000" w:themeColor="text1"/>
        </w:rPr>
        <w:t xml:space="preserve">Crack bridging tests </w:t>
      </w:r>
      <w:r>
        <w:rPr>
          <w:rFonts w:asciiTheme="minorHAnsi" w:hAnsiTheme="minorHAnsi"/>
        </w:rPr>
        <w:t xml:space="preserve">are carried out to test the properties of bitumen under certain climatic conditions. </w:t>
      </w:r>
    </w:p>
    <w:p w14:paraId="06C0171F" w14:textId="2481558E" w:rsidR="00D84BA1" w:rsidRDefault="00D84BA1" w:rsidP="009F050B">
      <w:pPr>
        <w:rPr>
          <w:rFonts w:asciiTheme="minorHAnsi" w:hAnsiTheme="minorHAnsi" w:cstheme="minorHAnsi"/>
          <w:lang w:eastAsia="zh-CN"/>
        </w:rPr>
      </w:pPr>
      <w:r>
        <w:rPr>
          <w:rFonts w:asciiTheme="minorHAnsi" w:hAnsiTheme="minorHAnsi" w:hint="eastAsia"/>
          <w:lang w:eastAsia="zh-CN"/>
        </w:rPr>
        <w:t>在某些气候条件下进行裂缝桥接测试以测试沥青的特性。</w:t>
      </w:r>
    </w:p>
    <w:p w14:paraId="34494A9B" w14:textId="77777777" w:rsidR="009F050B" w:rsidRDefault="009F050B" w:rsidP="009F050B">
      <w:pPr>
        <w:rPr>
          <w:rFonts w:asciiTheme="minorHAnsi" w:hAnsiTheme="minorHAnsi" w:cstheme="minorHAnsi"/>
          <w:lang w:eastAsia="zh-CN"/>
        </w:rPr>
      </w:pPr>
    </w:p>
    <w:p w14:paraId="379890AC" w14:textId="4ADCF52A" w:rsidR="008B3DA6" w:rsidRPr="008B3DA6" w:rsidRDefault="009F050B" w:rsidP="008B3DA6">
      <w:pPr>
        <w:rPr>
          <w:rFonts w:asciiTheme="minorHAnsi" w:hAnsiTheme="minorHAnsi" w:cstheme="minorHAnsi"/>
          <w:lang w:eastAsia="zh-CN"/>
        </w:rPr>
      </w:pPr>
      <w:r>
        <w:rPr>
          <w:rFonts w:asciiTheme="minorHAnsi" w:hAnsiTheme="minorHAnsi"/>
        </w:rPr>
        <w:t>Picture 2:</w:t>
      </w:r>
      <w:r w:rsidR="00D84BA1">
        <w:rPr>
          <w:rFonts w:asciiTheme="minorHAnsi" w:hAnsiTheme="minorHAnsi"/>
        </w:rPr>
        <w:t xml:space="preserve"> </w:t>
      </w:r>
      <w:r w:rsidR="00D84BA1">
        <w:rPr>
          <w:rFonts w:asciiTheme="minorHAnsi" w:hAnsiTheme="minorHAnsi" w:hint="eastAsia"/>
          <w:lang w:eastAsia="zh-CN"/>
        </w:rPr>
        <w:t>图片</w:t>
      </w:r>
      <w:r w:rsidR="00D84BA1">
        <w:rPr>
          <w:rFonts w:asciiTheme="minorHAnsi" w:hAnsiTheme="minorHAnsi" w:hint="eastAsia"/>
          <w:lang w:eastAsia="zh-CN"/>
        </w:rPr>
        <w:t>2</w:t>
      </w:r>
    </w:p>
    <w:p w14:paraId="63C27550" w14:textId="77777777" w:rsidR="00B859DE" w:rsidRDefault="008A0D7C" w:rsidP="00B859DE">
      <w:pPr>
        <w:rPr>
          <w:rFonts w:eastAsia="Times New Roman" w:cs="Calibri"/>
          <w:color w:val="000000"/>
          <w:sz w:val="20"/>
          <w:szCs w:val="20"/>
        </w:rPr>
      </w:pPr>
      <w:r>
        <w:rPr>
          <w:rFonts w:asciiTheme="minorHAnsi" w:hAnsiTheme="minorHAnsi"/>
          <w:noProof/>
        </w:rPr>
        <w:drawing>
          <wp:inline distT="0" distB="0" distL="0" distR="0" wp14:anchorId="69586D70" wp14:editId="401EFB73">
            <wp:extent cx="2700000" cy="1800000"/>
            <wp:effectExtent l="0" t="0" r="5715" b="3810"/>
            <wp:docPr id="9" name="Grafik 9" descr="Ein Bild, das Person, drinnen, Schrank,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123g118_Vinneva_Bitumen.jpg"/>
                    <pic:cNvPicPr/>
                  </pic:nvPicPr>
                  <pic:blipFill>
                    <a:blip r:embed="rId12"/>
                    <a:stretch>
                      <a:fillRect/>
                    </a:stretch>
                  </pic:blipFill>
                  <pic:spPr>
                    <a:xfrm>
                      <a:off x="0" y="0"/>
                      <a:ext cx="2700000" cy="1800000"/>
                    </a:xfrm>
                    <a:prstGeom prst="rect">
                      <a:avLst/>
                    </a:prstGeom>
                  </pic:spPr>
                </pic:pic>
              </a:graphicData>
            </a:graphic>
          </wp:inline>
        </w:drawing>
      </w:r>
      <w:r>
        <w:rPr>
          <w:color w:val="000000"/>
          <w:sz w:val="20"/>
          <w:szCs w:val="20"/>
        </w:rPr>
        <w:t xml:space="preserve"> </w:t>
      </w:r>
    </w:p>
    <w:p w14:paraId="3FB8226F" w14:textId="6DC4E5CF" w:rsidR="008A0D7C" w:rsidRDefault="008A0D7C" w:rsidP="00B859DE">
      <w:pPr>
        <w:rPr>
          <w:b/>
          <w:bCs/>
          <w:color w:val="000000"/>
          <w:sz w:val="20"/>
          <w:szCs w:val="20"/>
        </w:rPr>
      </w:pPr>
      <w:r>
        <w:rPr>
          <w:b/>
          <w:bCs/>
          <w:color w:val="000000"/>
          <w:sz w:val="20"/>
          <w:szCs w:val="20"/>
        </w:rPr>
        <w:t xml:space="preserve">Copyright: Wacker </w:t>
      </w:r>
      <w:proofErr w:type="spellStart"/>
      <w:r>
        <w:rPr>
          <w:b/>
          <w:bCs/>
          <w:color w:val="000000"/>
          <w:sz w:val="20"/>
          <w:szCs w:val="20"/>
        </w:rPr>
        <w:t>Chemie</w:t>
      </w:r>
      <w:proofErr w:type="spellEnd"/>
      <w:r>
        <w:rPr>
          <w:b/>
          <w:bCs/>
          <w:color w:val="000000"/>
          <w:sz w:val="20"/>
          <w:szCs w:val="20"/>
        </w:rPr>
        <w:t xml:space="preserve"> AG</w:t>
      </w:r>
    </w:p>
    <w:p w14:paraId="35B1392D" w14:textId="1634BFF0" w:rsidR="00D84BA1" w:rsidRPr="00D84BA1" w:rsidRDefault="00D84BA1" w:rsidP="00B859DE">
      <w:pPr>
        <w:rPr>
          <w:rFonts w:ascii="宋体" w:hAnsi="宋体" w:cs="宋体"/>
          <w:b/>
          <w:bCs/>
          <w:color w:val="000000"/>
          <w:sz w:val="20"/>
          <w:szCs w:val="20"/>
          <w:lang w:eastAsia="zh-CN"/>
        </w:rPr>
      </w:pPr>
      <w:r>
        <w:rPr>
          <w:rFonts w:ascii="宋体" w:hAnsi="宋体" w:cs="宋体" w:hint="eastAsia"/>
          <w:b/>
          <w:bCs/>
          <w:color w:val="000000"/>
          <w:sz w:val="20"/>
          <w:szCs w:val="20"/>
          <w:lang w:eastAsia="zh-CN"/>
        </w:rPr>
        <w:t>版权：瓦克化学股份有限公司</w:t>
      </w:r>
    </w:p>
    <w:p w14:paraId="452B8DC4" w14:textId="32EA82C1" w:rsidR="008A0D7C" w:rsidRDefault="008A0D7C" w:rsidP="00B07910">
      <w:pPr>
        <w:rPr>
          <w:rFonts w:eastAsia="Times New Roman" w:cs="Calibri"/>
          <w:b/>
          <w:bCs/>
          <w:color w:val="000000"/>
          <w:sz w:val="20"/>
          <w:szCs w:val="20"/>
          <w:lang w:eastAsia="de-DE"/>
        </w:rPr>
      </w:pPr>
    </w:p>
    <w:p w14:paraId="42A57421" w14:textId="160449DD" w:rsidR="008A0D7C" w:rsidRDefault="008A0D7C" w:rsidP="008A0D7C">
      <w:pPr>
        <w:rPr>
          <w:rFonts w:asciiTheme="minorHAnsi" w:hAnsiTheme="minorHAnsi"/>
        </w:rPr>
      </w:pPr>
      <w:r>
        <w:rPr>
          <w:rFonts w:asciiTheme="minorHAnsi" w:hAnsiTheme="minorHAnsi"/>
        </w:rPr>
        <w:t>The properties of a product can be determined precisely and adapted to customer wishes using one- and multi-stage tests.</w:t>
      </w:r>
    </w:p>
    <w:p w14:paraId="3D9269F2" w14:textId="6AB895DF" w:rsidR="00D84BA1" w:rsidRDefault="00D84BA1" w:rsidP="008A0D7C">
      <w:pPr>
        <w:rPr>
          <w:rFonts w:asciiTheme="minorHAnsi" w:hAnsiTheme="minorHAnsi" w:cstheme="minorHAnsi"/>
          <w:b/>
          <w:sz w:val="18"/>
          <w:lang w:eastAsia="zh-CN"/>
        </w:rPr>
      </w:pPr>
      <w:r>
        <w:rPr>
          <w:rFonts w:asciiTheme="minorHAnsi" w:hAnsiTheme="minorHAnsi" w:hint="eastAsia"/>
          <w:lang w:eastAsia="zh-CN"/>
        </w:rPr>
        <w:t>产品的性质可以</w:t>
      </w:r>
      <w:r w:rsidR="00A1255B">
        <w:rPr>
          <w:rFonts w:asciiTheme="minorHAnsi" w:hAnsiTheme="minorHAnsi" w:hint="eastAsia"/>
          <w:lang w:eastAsia="zh-CN"/>
        </w:rPr>
        <w:t>通过</w:t>
      </w:r>
      <w:proofErr w:type="gramStart"/>
      <w:r w:rsidR="000B1BE5">
        <w:rPr>
          <w:rFonts w:asciiTheme="minorHAnsi" w:hAnsiTheme="minorHAnsi" w:hint="eastAsia"/>
          <w:lang w:eastAsia="zh-CN"/>
        </w:rPr>
        <w:t>单阶</w:t>
      </w:r>
      <w:r w:rsidR="00A1255B">
        <w:rPr>
          <w:rFonts w:asciiTheme="minorHAnsi" w:hAnsiTheme="minorHAnsi" w:hint="eastAsia"/>
          <w:lang w:eastAsia="zh-CN"/>
        </w:rPr>
        <w:t>和</w:t>
      </w:r>
      <w:proofErr w:type="gramEnd"/>
      <w:r w:rsidR="00A1255B">
        <w:rPr>
          <w:rFonts w:asciiTheme="minorHAnsi" w:hAnsiTheme="minorHAnsi" w:hint="eastAsia"/>
          <w:lang w:eastAsia="zh-CN"/>
        </w:rPr>
        <w:t>多阶的测试</w:t>
      </w:r>
      <w:r>
        <w:rPr>
          <w:rFonts w:asciiTheme="minorHAnsi" w:hAnsiTheme="minorHAnsi" w:hint="eastAsia"/>
          <w:lang w:eastAsia="zh-CN"/>
        </w:rPr>
        <w:t>精确</w:t>
      </w:r>
      <w:r w:rsidR="000B1BE5">
        <w:rPr>
          <w:rFonts w:asciiTheme="minorHAnsi" w:hAnsiTheme="minorHAnsi" w:hint="eastAsia"/>
          <w:lang w:eastAsia="zh-CN"/>
        </w:rPr>
        <w:t>地</w:t>
      </w:r>
      <w:r w:rsidR="00A1255B">
        <w:rPr>
          <w:rFonts w:asciiTheme="minorHAnsi" w:hAnsiTheme="minorHAnsi" w:hint="eastAsia"/>
          <w:lang w:eastAsia="zh-CN"/>
        </w:rPr>
        <w:t>确定并适应客户的需求。</w:t>
      </w:r>
    </w:p>
    <w:p w14:paraId="69A6E4D3" w14:textId="77777777" w:rsidR="008A0D7C" w:rsidRPr="008A0D7C" w:rsidRDefault="008A0D7C" w:rsidP="00B07910">
      <w:pPr>
        <w:rPr>
          <w:rFonts w:eastAsia="Times New Roman" w:cs="Calibri"/>
          <w:color w:val="000000"/>
          <w:sz w:val="20"/>
          <w:szCs w:val="20"/>
          <w:lang w:eastAsia="de-DE"/>
        </w:rPr>
      </w:pPr>
    </w:p>
    <w:p w14:paraId="57EFF1E0" w14:textId="73C02082" w:rsidR="00B07910" w:rsidRDefault="008A0D7C" w:rsidP="00B07910">
      <w:pPr>
        <w:rPr>
          <w:rFonts w:asciiTheme="minorHAnsi" w:hAnsiTheme="minorHAnsi" w:cstheme="minorHAnsi"/>
          <w:lang w:eastAsia="zh-CN"/>
        </w:rPr>
      </w:pPr>
      <w:r>
        <w:rPr>
          <w:lang w:eastAsia="zh-CN"/>
        </w:rPr>
        <w:br w:type="column"/>
      </w:r>
      <w:r>
        <w:rPr>
          <w:rFonts w:asciiTheme="minorHAnsi" w:hAnsiTheme="minorHAnsi"/>
          <w:lang w:eastAsia="zh-CN"/>
        </w:rPr>
        <w:lastRenderedPageBreak/>
        <w:t>Picture 3:</w:t>
      </w:r>
      <w:r w:rsidR="00A1255B">
        <w:rPr>
          <w:rFonts w:asciiTheme="minorHAnsi" w:hAnsiTheme="minorHAnsi"/>
          <w:lang w:eastAsia="zh-CN"/>
        </w:rPr>
        <w:t xml:space="preserve">    </w:t>
      </w:r>
      <w:r w:rsidR="00A1255B">
        <w:rPr>
          <w:rFonts w:asciiTheme="minorHAnsi" w:hAnsiTheme="minorHAnsi" w:hint="eastAsia"/>
          <w:lang w:eastAsia="zh-CN"/>
        </w:rPr>
        <w:t>图片</w:t>
      </w:r>
      <w:r w:rsidR="00A1255B">
        <w:rPr>
          <w:rFonts w:asciiTheme="minorHAnsi" w:hAnsiTheme="minorHAnsi" w:hint="eastAsia"/>
          <w:lang w:eastAsia="zh-CN"/>
        </w:rPr>
        <w:t>3</w:t>
      </w:r>
      <w:r w:rsidR="00A1255B">
        <w:rPr>
          <w:rFonts w:asciiTheme="minorHAnsi" w:hAnsiTheme="minorHAnsi" w:hint="eastAsia"/>
          <w:lang w:eastAsia="zh-CN"/>
        </w:rPr>
        <w:t>：</w:t>
      </w:r>
      <w:r>
        <w:rPr>
          <w:rFonts w:asciiTheme="minorHAnsi" w:hAnsiTheme="minorHAnsi"/>
          <w:lang w:eastAsia="zh-CN"/>
        </w:rPr>
        <w:t xml:space="preserve"> </w:t>
      </w:r>
    </w:p>
    <w:p w14:paraId="55311E53" w14:textId="24200224" w:rsidR="008B3DA6" w:rsidRDefault="0020394B" w:rsidP="000618D3">
      <w:pPr>
        <w:rPr>
          <w:rFonts w:asciiTheme="minorHAnsi" w:hAnsiTheme="minorHAnsi" w:cstheme="minorHAnsi"/>
          <w:b/>
          <w:sz w:val="18"/>
        </w:rPr>
      </w:pPr>
      <w:r>
        <w:rPr>
          <w:rFonts w:asciiTheme="minorHAnsi" w:hAnsiTheme="minorHAnsi"/>
          <w:b/>
          <w:noProof/>
          <w:sz w:val="18"/>
        </w:rPr>
        <w:drawing>
          <wp:inline distT="0" distB="0" distL="0" distR="0" wp14:anchorId="270A354A" wp14:editId="4711426B">
            <wp:extent cx="1530000" cy="1800000"/>
            <wp:effectExtent l="0" t="0" r="0" b="3810"/>
            <wp:docPr id="11" name="Grafik 11" descr="Ein Bild, das Wand, drinnen, weiß,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schirmfoto 2019-12-02 um 09.16.25.png"/>
                    <pic:cNvPicPr/>
                  </pic:nvPicPr>
                  <pic:blipFill>
                    <a:blip r:embed="rId13"/>
                    <a:stretch>
                      <a:fillRect/>
                    </a:stretch>
                  </pic:blipFill>
                  <pic:spPr>
                    <a:xfrm>
                      <a:off x="0" y="0"/>
                      <a:ext cx="1530000" cy="1800000"/>
                    </a:xfrm>
                    <a:prstGeom prst="rect">
                      <a:avLst/>
                    </a:prstGeom>
                  </pic:spPr>
                </pic:pic>
              </a:graphicData>
            </a:graphic>
          </wp:inline>
        </w:drawing>
      </w:r>
    </w:p>
    <w:p w14:paraId="21724EA0" w14:textId="2CAC22EC" w:rsidR="008A0D7C" w:rsidRDefault="008A0D7C" w:rsidP="008A0D7C">
      <w:pPr>
        <w:rPr>
          <w:b/>
          <w:bCs/>
          <w:color w:val="000000"/>
          <w:sz w:val="20"/>
          <w:szCs w:val="20"/>
        </w:rPr>
      </w:pPr>
      <w:r>
        <w:rPr>
          <w:b/>
          <w:bCs/>
          <w:color w:val="000000"/>
          <w:sz w:val="20"/>
          <w:szCs w:val="20"/>
        </w:rPr>
        <w:t xml:space="preserve">Copyright: Weiss Technik </w:t>
      </w:r>
    </w:p>
    <w:p w14:paraId="62C48FC6" w14:textId="4B8079CD" w:rsidR="00A1255B" w:rsidRPr="008A0D7C" w:rsidRDefault="00A1255B" w:rsidP="008A0D7C">
      <w:pPr>
        <w:rPr>
          <w:rFonts w:eastAsia="Times New Roman" w:cs="Calibri"/>
          <w:color w:val="000000"/>
          <w:sz w:val="20"/>
          <w:szCs w:val="20"/>
          <w:lang w:eastAsia="zh-CN"/>
        </w:rPr>
      </w:pPr>
      <w:r>
        <w:rPr>
          <w:rFonts w:hint="eastAsia"/>
          <w:b/>
          <w:bCs/>
          <w:color w:val="000000"/>
          <w:sz w:val="20"/>
          <w:szCs w:val="20"/>
          <w:lang w:eastAsia="zh-CN"/>
        </w:rPr>
        <w:t>版权</w:t>
      </w:r>
      <w:r w:rsidR="000B1BE5">
        <w:rPr>
          <w:rFonts w:hint="eastAsia"/>
          <w:b/>
          <w:bCs/>
          <w:color w:val="000000"/>
          <w:sz w:val="20"/>
          <w:szCs w:val="20"/>
          <w:lang w:eastAsia="zh-CN"/>
        </w:rPr>
        <w:t>：</w:t>
      </w:r>
      <w:r>
        <w:rPr>
          <w:rFonts w:hint="eastAsia"/>
          <w:b/>
          <w:bCs/>
          <w:color w:val="000000"/>
          <w:sz w:val="20"/>
          <w:szCs w:val="20"/>
          <w:lang w:eastAsia="zh-CN"/>
        </w:rPr>
        <w:t>伟思技术</w:t>
      </w:r>
    </w:p>
    <w:p w14:paraId="7AFEF10C" w14:textId="77777777" w:rsidR="008A0D7C" w:rsidRDefault="008A0D7C" w:rsidP="000618D3">
      <w:pPr>
        <w:rPr>
          <w:rFonts w:asciiTheme="minorHAnsi" w:hAnsiTheme="minorHAnsi" w:cstheme="minorHAnsi"/>
          <w:b/>
          <w:sz w:val="18"/>
        </w:rPr>
      </w:pPr>
    </w:p>
    <w:p w14:paraId="551B1275" w14:textId="42B9AC0B" w:rsidR="00B07910" w:rsidRDefault="001A66D1" w:rsidP="00B07910">
      <w:pPr>
        <w:rPr>
          <w:rFonts w:asciiTheme="minorHAnsi" w:hAnsiTheme="minorHAnsi"/>
        </w:rPr>
      </w:pPr>
      <w:r>
        <w:rPr>
          <w:rFonts w:asciiTheme="minorHAnsi" w:hAnsiTheme="minorHAnsi"/>
        </w:rPr>
        <w:t>Unique in the branch: WACKER CHEMIE uses s</w:t>
      </w:r>
      <w:r w:rsidR="00A072EC">
        <w:rPr>
          <w:rFonts w:asciiTheme="minorHAnsi" w:hAnsiTheme="minorHAnsi"/>
        </w:rPr>
        <w:t>ix</w:t>
      </w:r>
      <w:r>
        <w:rPr>
          <w:rFonts w:asciiTheme="minorHAnsi" w:hAnsiTheme="minorHAnsi"/>
        </w:rPr>
        <w:t xml:space="preserve"> climate test chambers and one large climatic test chamber in </w:t>
      </w:r>
      <w:proofErr w:type="spellStart"/>
      <w:r>
        <w:rPr>
          <w:rFonts w:asciiTheme="minorHAnsi" w:hAnsiTheme="minorHAnsi"/>
        </w:rPr>
        <w:t>Burghausen</w:t>
      </w:r>
      <w:proofErr w:type="spellEnd"/>
      <w:r>
        <w:rPr>
          <w:rFonts w:asciiTheme="minorHAnsi" w:hAnsiTheme="minorHAnsi"/>
        </w:rPr>
        <w:t xml:space="preserve">. Show here: one current </w:t>
      </w:r>
      <w:proofErr w:type="spellStart"/>
      <w:r>
        <w:rPr>
          <w:rFonts w:asciiTheme="minorHAnsi" w:hAnsiTheme="minorHAnsi"/>
          <w:b/>
          <w:bCs/>
        </w:rPr>
        <w:t>weiss</w:t>
      </w:r>
      <w:r>
        <w:rPr>
          <w:rFonts w:asciiTheme="minorHAnsi" w:hAnsiTheme="minorHAnsi"/>
        </w:rPr>
        <w:t>technik</w:t>
      </w:r>
      <w:proofErr w:type="spellEnd"/>
      <w:r>
        <w:rPr>
          <w:rFonts w:asciiTheme="minorHAnsi" w:hAnsiTheme="minorHAnsi"/>
        </w:rPr>
        <w:t xml:space="preserve"> </w:t>
      </w:r>
      <w:proofErr w:type="spellStart"/>
      <w:r>
        <w:rPr>
          <w:rFonts w:asciiTheme="minorHAnsi" w:hAnsiTheme="minorHAnsi"/>
        </w:rPr>
        <w:t>ClimeEvent</w:t>
      </w:r>
      <w:proofErr w:type="spellEnd"/>
      <w:r>
        <w:rPr>
          <w:rFonts w:asciiTheme="minorHAnsi" w:hAnsiTheme="minorHAnsi"/>
        </w:rPr>
        <w:t xml:space="preserve"> test chamber.</w:t>
      </w:r>
    </w:p>
    <w:p w14:paraId="680A050D" w14:textId="5BEF0129" w:rsidR="00A1255B" w:rsidRPr="00B07910" w:rsidRDefault="00A1255B" w:rsidP="00B07910">
      <w:pPr>
        <w:rPr>
          <w:rFonts w:asciiTheme="minorHAnsi" w:hAnsiTheme="minorHAnsi" w:cstheme="minorHAnsi"/>
          <w:lang w:eastAsia="zh-CN"/>
        </w:rPr>
      </w:pPr>
      <w:r>
        <w:rPr>
          <w:rFonts w:asciiTheme="minorHAnsi" w:hAnsiTheme="minorHAnsi" w:hint="eastAsia"/>
          <w:lang w:eastAsia="zh-CN"/>
        </w:rPr>
        <w:t>分支机构中的独特之处：瓦克化学在伯格豪森使用了六个气候试验箱和一个大型气候试验箱。此处</w:t>
      </w:r>
      <w:r w:rsidR="000B1BE5">
        <w:rPr>
          <w:rFonts w:asciiTheme="minorHAnsi" w:hAnsiTheme="minorHAnsi" w:hint="eastAsia"/>
          <w:lang w:eastAsia="zh-CN"/>
        </w:rPr>
        <w:t>展</w:t>
      </w:r>
      <w:r>
        <w:rPr>
          <w:rFonts w:asciiTheme="minorHAnsi" w:hAnsiTheme="minorHAnsi" w:hint="eastAsia"/>
          <w:lang w:eastAsia="zh-CN"/>
        </w:rPr>
        <w:t>示：最新的伟</w:t>
      </w:r>
      <w:proofErr w:type="gramStart"/>
      <w:r>
        <w:rPr>
          <w:rFonts w:asciiTheme="minorHAnsi" w:hAnsiTheme="minorHAnsi" w:hint="eastAsia"/>
          <w:lang w:eastAsia="zh-CN"/>
        </w:rPr>
        <w:t>思</w:t>
      </w:r>
      <w:r w:rsidR="00A4324C">
        <w:rPr>
          <w:rFonts w:asciiTheme="minorHAnsi" w:hAnsiTheme="minorHAnsi" w:hint="eastAsia"/>
          <w:lang w:eastAsia="zh-CN"/>
        </w:rPr>
        <w:t>技术</w:t>
      </w:r>
      <w:proofErr w:type="spellStart"/>
      <w:proofErr w:type="gramEnd"/>
      <w:r w:rsidR="00A4324C">
        <w:rPr>
          <w:rFonts w:asciiTheme="minorHAnsi" w:hAnsiTheme="minorHAnsi" w:hint="eastAsia"/>
          <w:lang w:eastAsia="zh-CN"/>
        </w:rPr>
        <w:t>C</w:t>
      </w:r>
      <w:r w:rsidR="00A4324C">
        <w:rPr>
          <w:rFonts w:asciiTheme="minorHAnsi" w:hAnsiTheme="minorHAnsi"/>
          <w:lang w:eastAsia="zh-CN"/>
        </w:rPr>
        <w:t>limeEvent</w:t>
      </w:r>
      <w:proofErr w:type="spellEnd"/>
      <w:r w:rsidR="00A4324C">
        <w:rPr>
          <w:rFonts w:asciiTheme="minorHAnsi" w:hAnsiTheme="minorHAnsi" w:hint="eastAsia"/>
          <w:lang w:eastAsia="zh-CN"/>
        </w:rPr>
        <w:t>系列</w:t>
      </w:r>
      <w:r>
        <w:rPr>
          <w:rFonts w:asciiTheme="minorHAnsi" w:hAnsiTheme="minorHAnsi" w:hint="eastAsia"/>
          <w:lang w:eastAsia="zh-CN"/>
        </w:rPr>
        <w:t>试验箱</w:t>
      </w:r>
    </w:p>
    <w:p w14:paraId="6CEAA336" w14:textId="3B9E6511" w:rsidR="00B07910" w:rsidRDefault="00B07910" w:rsidP="000618D3">
      <w:pPr>
        <w:rPr>
          <w:rFonts w:asciiTheme="minorHAnsi" w:hAnsiTheme="minorHAnsi" w:cstheme="minorHAnsi"/>
          <w:b/>
          <w:sz w:val="18"/>
          <w:lang w:eastAsia="zh-CN"/>
        </w:rPr>
      </w:pPr>
    </w:p>
    <w:p w14:paraId="4E2A83E0" w14:textId="5DB46E63" w:rsidR="00E601E1" w:rsidRPr="00E601E1" w:rsidRDefault="00E601E1" w:rsidP="00E601E1">
      <w:pPr>
        <w:rPr>
          <w:rFonts w:asciiTheme="minorHAnsi" w:hAnsiTheme="minorHAnsi" w:cstheme="minorHAnsi"/>
          <w:color w:val="000000" w:themeColor="text1"/>
          <w:lang w:eastAsia="zh-CN"/>
        </w:rPr>
      </w:pPr>
      <w:r>
        <w:rPr>
          <w:rFonts w:asciiTheme="minorHAnsi" w:hAnsiTheme="minorHAnsi"/>
          <w:color w:val="000000" w:themeColor="text1"/>
        </w:rPr>
        <w:t xml:space="preserve">Picture 3: </w:t>
      </w:r>
      <w:r w:rsidR="00A1255B">
        <w:rPr>
          <w:rFonts w:asciiTheme="minorHAnsi" w:hAnsiTheme="minorHAnsi"/>
          <w:color w:val="000000" w:themeColor="text1"/>
        </w:rPr>
        <w:t xml:space="preserve">  </w:t>
      </w:r>
      <w:r w:rsidR="00A1255B">
        <w:rPr>
          <w:rFonts w:asciiTheme="minorHAnsi" w:hAnsiTheme="minorHAnsi" w:hint="eastAsia"/>
          <w:color w:val="000000" w:themeColor="text1"/>
          <w:lang w:eastAsia="zh-CN"/>
        </w:rPr>
        <w:t>图片</w:t>
      </w:r>
      <w:r w:rsidR="00A1255B">
        <w:rPr>
          <w:rFonts w:asciiTheme="minorHAnsi" w:hAnsiTheme="minorHAnsi" w:hint="eastAsia"/>
          <w:color w:val="000000" w:themeColor="text1"/>
          <w:lang w:eastAsia="zh-CN"/>
        </w:rPr>
        <w:t>3</w:t>
      </w:r>
      <w:r w:rsidR="00A1255B">
        <w:rPr>
          <w:rFonts w:asciiTheme="minorHAnsi" w:hAnsiTheme="minorHAnsi" w:hint="eastAsia"/>
          <w:color w:val="000000" w:themeColor="text1"/>
          <w:lang w:eastAsia="zh-CN"/>
        </w:rPr>
        <w:t>：</w:t>
      </w:r>
    </w:p>
    <w:p w14:paraId="449DFF30" w14:textId="534CB5FB" w:rsidR="008A0D7C" w:rsidRPr="00A4324C" w:rsidRDefault="00E601E1" w:rsidP="008A0D7C">
      <w:pPr>
        <w:rPr>
          <w:rFonts w:asciiTheme="minorHAnsi" w:hAnsiTheme="minorHAnsi" w:cstheme="minorHAnsi"/>
          <w:b/>
          <w:sz w:val="18"/>
        </w:rPr>
      </w:pPr>
      <w:r>
        <w:rPr>
          <w:rFonts w:asciiTheme="minorHAnsi" w:hAnsiTheme="minorHAnsi"/>
          <w:noProof/>
        </w:rPr>
        <w:drawing>
          <wp:inline distT="0" distB="0" distL="0" distR="0" wp14:anchorId="0D197A6F" wp14:editId="257A9A2A">
            <wp:extent cx="1792800" cy="1800000"/>
            <wp:effectExtent l="0" t="0" r="0" b="3810"/>
            <wp:docPr id="1" name="Grafik 1" descr="Ein Bild, das drinne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92800" cy="1800000"/>
                    </a:xfrm>
                    <a:prstGeom prst="rect">
                      <a:avLst/>
                    </a:prstGeom>
                  </pic:spPr>
                </pic:pic>
              </a:graphicData>
            </a:graphic>
          </wp:inline>
        </w:drawing>
      </w:r>
    </w:p>
    <w:p w14:paraId="04E2D9A6" w14:textId="6DFBAE1E" w:rsidR="008A0D7C" w:rsidRDefault="008A0D7C" w:rsidP="008A0D7C">
      <w:pPr>
        <w:rPr>
          <w:b/>
          <w:bCs/>
          <w:color w:val="000000"/>
          <w:sz w:val="20"/>
          <w:szCs w:val="20"/>
        </w:rPr>
      </w:pPr>
      <w:r>
        <w:rPr>
          <w:b/>
          <w:bCs/>
          <w:color w:val="000000"/>
          <w:sz w:val="20"/>
          <w:szCs w:val="20"/>
        </w:rPr>
        <w:t xml:space="preserve">Copyright: Weiss Technik </w:t>
      </w:r>
    </w:p>
    <w:p w14:paraId="6B53B326" w14:textId="5305796C" w:rsidR="00A1255B" w:rsidRPr="008A0D7C" w:rsidRDefault="00A1255B" w:rsidP="008A0D7C">
      <w:pPr>
        <w:rPr>
          <w:rFonts w:eastAsia="Times New Roman" w:cs="Calibri"/>
          <w:color w:val="000000"/>
          <w:sz w:val="20"/>
          <w:szCs w:val="20"/>
          <w:lang w:eastAsia="zh-CN"/>
        </w:rPr>
      </w:pPr>
      <w:r>
        <w:rPr>
          <w:rFonts w:hint="eastAsia"/>
          <w:b/>
          <w:bCs/>
          <w:color w:val="000000"/>
          <w:sz w:val="20"/>
          <w:szCs w:val="20"/>
          <w:lang w:eastAsia="zh-CN"/>
        </w:rPr>
        <w:t>版权：伟思技术</w:t>
      </w:r>
    </w:p>
    <w:p w14:paraId="72CB860F" w14:textId="77777777" w:rsidR="008A0D7C" w:rsidRDefault="008A0D7C" w:rsidP="000618D3">
      <w:pPr>
        <w:rPr>
          <w:rFonts w:asciiTheme="minorHAnsi" w:hAnsiTheme="minorHAnsi" w:cstheme="minorHAnsi"/>
          <w:b/>
          <w:sz w:val="18"/>
        </w:rPr>
      </w:pPr>
    </w:p>
    <w:p w14:paraId="5703549B" w14:textId="14101215" w:rsidR="00E601E1" w:rsidRDefault="008A0D7C" w:rsidP="000618D3">
      <w:proofErr w:type="spellStart"/>
      <w:r>
        <w:rPr>
          <w:rFonts w:asciiTheme="minorHAnsi" w:hAnsiTheme="minorHAnsi"/>
          <w:b/>
          <w:bCs/>
        </w:rPr>
        <w:t>weiss</w:t>
      </w:r>
      <w:proofErr w:type="spellEnd"/>
      <w:r>
        <w:rPr>
          <w:rFonts w:asciiTheme="minorHAnsi" w:hAnsiTheme="minorHAnsi"/>
          <w:b/>
          <w:bCs/>
        </w:rPr>
        <w:t xml:space="preserve"> </w:t>
      </w:r>
      <w:proofErr w:type="spellStart"/>
      <w:r>
        <w:rPr>
          <w:rFonts w:asciiTheme="minorHAnsi" w:hAnsiTheme="minorHAnsi"/>
        </w:rPr>
        <w:t>technik</w:t>
      </w:r>
      <w:proofErr w:type="spellEnd"/>
      <w:r>
        <w:rPr>
          <w:rFonts w:asciiTheme="minorHAnsi" w:hAnsiTheme="minorHAnsi"/>
        </w:rPr>
        <w:t xml:space="preserve"> climate test chambers are extremely flexible and cover numerous test scenarios precisely and reliably.</w:t>
      </w:r>
      <w:r>
        <w:t xml:space="preserve"> </w:t>
      </w:r>
    </w:p>
    <w:p w14:paraId="47926E0B" w14:textId="54AAF40C" w:rsidR="00A1255B" w:rsidRDefault="00A1255B" w:rsidP="000618D3">
      <w:pPr>
        <w:rPr>
          <w:rFonts w:asciiTheme="minorHAnsi" w:hAnsiTheme="minorHAnsi" w:cstheme="minorHAnsi"/>
          <w:lang w:eastAsia="zh-CN"/>
        </w:rPr>
      </w:pPr>
      <w:r>
        <w:rPr>
          <w:rFonts w:hint="eastAsia"/>
          <w:lang w:eastAsia="zh-CN"/>
        </w:rPr>
        <w:t>伟</w:t>
      </w:r>
      <w:proofErr w:type="gramStart"/>
      <w:r>
        <w:rPr>
          <w:rFonts w:hint="eastAsia"/>
          <w:lang w:eastAsia="zh-CN"/>
        </w:rPr>
        <w:t>思技术</w:t>
      </w:r>
      <w:proofErr w:type="gramEnd"/>
      <w:r>
        <w:rPr>
          <w:rFonts w:hint="eastAsia"/>
          <w:lang w:eastAsia="zh-CN"/>
        </w:rPr>
        <w:t>气候试验箱非常灵活，可精确可靠地覆盖多种测试场景。</w:t>
      </w:r>
    </w:p>
    <w:p w14:paraId="3C1D444F" w14:textId="48D3363B" w:rsidR="000618D3" w:rsidRDefault="008B3DA6" w:rsidP="000618D3">
      <w:pPr>
        <w:rPr>
          <w:rFonts w:asciiTheme="minorHAnsi" w:hAnsiTheme="minorHAnsi"/>
          <w:b/>
          <w:sz w:val="18"/>
        </w:rPr>
      </w:pPr>
      <w:r>
        <w:rPr>
          <w:lang w:eastAsia="zh-CN"/>
        </w:rPr>
        <w:br w:type="column"/>
      </w:r>
      <w:r>
        <w:rPr>
          <w:rFonts w:asciiTheme="minorHAnsi" w:hAnsiTheme="minorHAnsi"/>
          <w:b/>
          <w:sz w:val="18"/>
        </w:rPr>
        <w:lastRenderedPageBreak/>
        <w:t xml:space="preserve">Weiss Technik </w:t>
      </w:r>
    </w:p>
    <w:p w14:paraId="69D45D5B" w14:textId="6A5D2852" w:rsidR="00A1255B" w:rsidRPr="008B3DA6" w:rsidRDefault="00A1255B" w:rsidP="000618D3">
      <w:pPr>
        <w:rPr>
          <w:rFonts w:asciiTheme="minorHAnsi" w:hAnsiTheme="minorHAnsi" w:cstheme="minorHAnsi"/>
          <w:b/>
          <w:sz w:val="18"/>
          <w:lang w:eastAsia="zh-CN"/>
        </w:rPr>
      </w:pPr>
      <w:r>
        <w:rPr>
          <w:rFonts w:asciiTheme="minorHAnsi" w:hAnsiTheme="minorHAnsi" w:hint="eastAsia"/>
          <w:b/>
          <w:sz w:val="18"/>
          <w:lang w:eastAsia="zh-CN"/>
        </w:rPr>
        <w:t>伟思技术</w:t>
      </w:r>
    </w:p>
    <w:p w14:paraId="49D255B4" w14:textId="545B8B1E" w:rsidR="000618D3" w:rsidRDefault="000618D3" w:rsidP="000618D3">
      <w:pPr>
        <w:tabs>
          <w:tab w:val="left" w:pos="7480"/>
        </w:tabs>
        <w:spacing w:line="360" w:lineRule="auto"/>
        <w:ind w:right="-6"/>
        <w:rPr>
          <w:rFonts w:asciiTheme="minorHAnsi" w:hAnsiTheme="minorHAnsi"/>
          <w:sz w:val="18"/>
        </w:rPr>
      </w:pPr>
      <w:r>
        <w:rPr>
          <w:rFonts w:asciiTheme="minorHAnsi" w:hAnsiTheme="minorHAnsi"/>
          <w:sz w:val="18"/>
        </w:rPr>
        <w:t xml:space="preserve">With the slogan “Test it. Heat it. Cool it.”, the Weiss Technik companies offer solutions that can be used across the globe in the fields of research and development, as well in the production and quality assurance processes for numerous products. A strong sales and service organisation with 22 companies in 15 countries at 40 locations offers excellent support to customers and a high level of operating reliability for the systems. The </w:t>
      </w:r>
      <w:bookmarkStart w:id="1" w:name="OLE_LINK1"/>
      <w:proofErr w:type="spellStart"/>
      <w:r>
        <w:rPr>
          <w:rFonts w:asciiTheme="minorHAnsi" w:hAnsiTheme="minorHAnsi"/>
          <w:b/>
          <w:sz w:val="18"/>
        </w:rPr>
        <w:t>weiss</w:t>
      </w:r>
      <w:r>
        <w:rPr>
          <w:rFonts w:asciiTheme="minorHAnsi" w:hAnsiTheme="minorHAnsi"/>
          <w:sz w:val="18"/>
        </w:rPr>
        <w:t>technik</w:t>
      </w:r>
      <w:proofErr w:type="spellEnd"/>
      <w:r>
        <w:rPr>
          <w:rFonts w:asciiTheme="minorHAnsi" w:hAnsiTheme="minorHAnsi"/>
          <w:sz w:val="18"/>
        </w:rPr>
        <w:t>®</w:t>
      </w:r>
      <w:bookmarkEnd w:id="1"/>
      <w:r>
        <w:rPr>
          <w:rFonts w:asciiTheme="minorHAnsi" w:hAnsiTheme="minorHAnsi"/>
          <w:sz w:val="18"/>
        </w:rPr>
        <w:t xml:space="preserve"> brand includes customised solutions for environmental simulations, clean rooms, air conditioning, air dehumidifying and containment solutions. With the test systems from the environmental simulation sector, environmental influences across the globe can be simulated in time lapse. The product to be tested is investigated under real loads in terms of its functionality, quality, reliability, material resistance and lifespan. The dimensions of the test equipment range from laboratory test chambers to test chambers for aeroplane components with a volume of several hundred cubic metres. The Weiss Technik companies are part of the Schunk Group, which is based in </w:t>
      </w:r>
      <w:proofErr w:type="spellStart"/>
      <w:r>
        <w:rPr>
          <w:rFonts w:asciiTheme="minorHAnsi" w:hAnsiTheme="minorHAnsi"/>
          <w:sz w:val="18"/>
        </w:rPr>
        <w:t>Heuchelheim</w:t>
      </w:r>
      <w:proofErr w:type="spellEnd"/>
      <w:r>
        <w:rPr>
          <w:rFonts w:asciiTheme="minorHAnsi" w:hAnsiTheme="minorHAnsi"/>
          <w:sz w:val="18"/>
        </w:rPr>
        <w:t xml:space="preserve"> near </w:t>
      </w:r>
      <w:proofErr w:type="spellStart"/>
      <w:r>
        <w:rPr>
          <w:rFonts w:asciiTheme="minorHAnsi" w:hAnsiTheme="minorHAnsi"/>
          <w:sz w:val="18"/>
        </w:rPr>
        <w:t>Gießen</w:t>
      </w:r>
      <w:proofErr w:type="spellEnd"/>
      <w:r>
        <w:rPr>
          <w:rFonts w:asciiTheme="minorHAnsi" w:hAnsiTheme="minorHAnsi"/>
          <w:sz w:val="18"/>
        </w:rPr>
        <w:t>/Germany.</w:t>
      </w:r>
    </w:p>
    <w:p w14:paraId="7025DC56" w14:textId="7782D151" w:rsidR="001611E6" w:rsidRDefault="001611E6" w:rsidP="000618D3">
      <w:pPr>
        <w:tabs>
          <w:tab w:val="left" w:pos="7480"/>
        </w:tabs>
        <w:spacing w:line="360" w:lineRule="auto"/>
        <w:ind w:right="-6"/>
        <w:rPr>
          <w:rFonts w:asciiTheme="minorHAnsi" w:hAnsiTheme="minorHAnsi"/>
          <w:sz w:val="18"/>
          <w:lang w:eastAsia="zh-CN"/>
        </w:rPr>
      </w:pPr>
      <w:r>
        <w:rPr>
          <w:rFonts w:asciiTheme="minorHAnsi" w:hAnsiTheme="minorHAnsi"/>
          <w:sz w:val="18"/>
        </w:rPr>
        <w:t xml:space="preserve">Test it. Heat it. </w:t>
      </w:r>
      <w:r>
        <w:rPr>
          <w:rFonts w:asciiTheme="minorHAnsi" w:hAnsiTheme="minorHAnsi"/>
          <w:sz w:val="18"/>
          <w:lang w:eastAsia="zh-CN"/>
        </w:rPr>
        <w:t>Cool it.</w:t>
      </w:r>
    </w:p>
    <w:p w14:paraId="252EAD6A" w14:textId="2D630BB7" w:rsidR="000618D3" w:rsidRPr="008B3DA6" w:rsidRDefault="001611E6" w:rsidP="000618D3">
      <w:pPr>
        <w:tabs>
          <w:tab w:val="left" w:pos="7810"/>
          <w:tab w:val="left" w:pos="8250"/>
        </w:tabs>
        <w:spacing w:line="360" w:lineRule="auto"/>
        <w:ind w:right="-1"/>
        <w:rPr>
          <w:rFonts w:asciiTheme="minorHAnsi" w:eastAsia="Times New Roman" w:hAnsiTheme="minorHAnsi" w:cstheme="minorHAnsi"/>
          <w:b/>
          <w:iCs/>
          <w:sz w:val="18"/>
          <w:szCs w:val="18"/>
          <w:lang w:eastAsia="zh-CN"/>
        </w:rPr>
      </w:pPr>
      <w:r>
        <w:rPr>
          <w:rFonts w:asciiTheme="minorHAnsi" w:hAnsiTheme="minorHAnsi" w:hint="eastAsia"/>
          <w:sz w:val="18"/>
          <w:lang w:eastAsia="zh-CN"/>
        </w:rPr>
        <w:t>伟</w:t>
      </w:r>
      <w:proofErr w:type="gramStart"/>
      <w:r>
        <w:rPr>
          <w:rFonts w:asciiTheme="minorHAnsi" w:hAnsiTheme="minorHAnsi" w:hint="eastAsia"/>
          <w:sz w:val="18"/>
          <w:lang w:eastAsia="zh-CN"/>
        </w:rPr>
        <w:t>思技术</w:t>
      </w:r>
      <w:proofErr w:type="gramEnd"/>
      <w:r>
        <w:rPr>
          <w:rFonts w:asciiTheme="minorHAnsi" w:hAnsiTheme="minorHAnsi" w:hint="eastAsia"/>
          <w:sz w:val="18"/>
          <w:lang w:eastAsia="zh-CN"/>
        </w:rPr>
        <w:t>针对研发、生产和产品品质保证的解决方案在全世界范围内得到了应用。我们的专业人员来自</w:t>
      </w:r>
      <w:r>
        <w:rPr>
          <w:rFonts w:asciiTheme="minorHAnsi" w:hAnsiTheme="minorHAnsi" w:hint="eastAsia"/>
          <w:sz w:val="18"/>
          <w:lang w:eastAsia="zh-CN"/>
        </w:rPr>
        <w:t>1</w:t>
      </w:r>
      <w:r>
        <w:rPr>
          <w:rFonts w:asciiTheme="minorHAnsi" w:hAnsiTheme="minorHAnsi"/>
          <w:sz w:val="18"/>
          <w:lang w:eastAsia="zh-CN"/>
        </w:rPr>
        <w:t>4</w:t>
      </w:r>
      <w:r>
        <w:rPr>
          <w:rFonts w:asciiTheme="minorHAnsi" w:hAnsiTheme="minorHAnsi" w:hint="eastAsia"/>
          <w:sz w:val="18"/>
          <w:lang w:eastAsia="zh-CN"/>
        </w:rPr>
        <w:t>个国家的</w:t>
      </w:r>
      <w:r>
        <w:rPr>
          <w:rFonts w:asciiTheme="minorHAnsi" w:hAnsiTheme="minorHAnsi" w:hint="eastAsia"/>
          <w:sz w:val="18"/>
          <w:lang w:eastAsia="zh-CN"/>
        </w:rPr>
        <w:t>2</w:t>
      </w:r>
      <w:r>
        <w:rPr>
          <w:rFonts w:asciiTheme="minorHAnsi" w:hAnsiTheme="minorHAnsi"/>
          <w:sz w:val="18"/>
          <w:lang w:eastAsia="zh-CN"/>
        </w:rPr>
        <w:t>1</w:t>
      </w:r>
      <w:r>
        <w:rPr>
          <w:rFonts w:asciiTheme="minorHAnsi" w:hAnsiTheme="minorHAnsi" w:hint="eastAsia"/>
          <w:sz w:val="18"/>
          <w:lang w:eastAsia="zh-CN"/>
        </w:rPr>
        <w:t>个公司，时刻准备为您提供支持服务以高度确保系统的可靠运行。</w:t>
      </w:r>
      <w:proofErr w:type="spellStart"/>
      <w:r>
        <w:rPr>
          <w:rFonts w:asciiTheme="minorHAnsi" w:hAnsiTheme="minorHAnsi"/>
          <w:b/>
          <w:sz w:val="18"/>
          <w:lang w:eastAsia="zh-CN"/>
        </w:rPr>
        <w:t>weiss</w:t>
      </w:r>
      <w:r>
        <w:rPr>
          <w:rFonts w:asciiTheme="minorHAnsi" w:hAnsiTheme="minorHAnsi"/>
          <w:sz w:val="18"/>
          <w:lang w:eastAsia="zh-CN"/>
        </w:rPr>
        <w:t>technik</w:t>
      </w:r>
      <w:proofErr w:type="spellEnd"/>
      <w:r>
        <w:rPr>
          <w:rFonts w:asciiTheme="minorHAnsi" w:hAnsiTheme="minorHAnsi"/>
          <w:sz w:val="18"/>
          <w:lang w:eastAsia="zh-CN"/>
        </w:rPr>
        <w:t>®</w:t>
      </w:r>
      <w:r w:rsidR="00190932">
        <w:rPr>
          <w:rFonts w:asciiTheme="minorHAnsi" w:hAnsiTheme="minorHAnsi" w:hint="eastAsia"/>
          <w:sz w:val="18"/>
          <w:lang w:eastAsia="zh-CN"/>
        </w:rPr>
        <w:t>品牌包括针对环境模拟、洁净室、空调、空气除湿和围阻解决方案的定制解决方案。使用来自环境模拟部门的测试系统，可以模拟全球超越时间和地域的各种气候条件。在实际负载下对被测产品进行功能、质量、可靠性、材料耐受性和使用寿命方面的研究。从实验室标箱到数百立方米的飞机部件测试箱，伟</w:t>
      </w:r>
      <w:proofErr w:type="gramStart"/>
      <w:r w:rsidR="00190932">
        <w:rPr>
          <w:rFonts w:asciiTheme="minorHAnsi" w:hAnsiTheme="minorHAnsi" w:hint="eastAsia"/>
          <w:sz w:val="18"/>
          <w:lang w:eastAsia="zh-CN"/>
        </w:rPr>
        <w:t>思</w:t>
      </w:r>
      <w:r w:rsidR="008773C7">
        <w:rPr>
          <w:rFonts w:asciiTheme="minorHAnsi" w:hAnsiTheme="minorHAnsi" w:hint="eastAsia"/>
          <w:sz w:val="18"/>
          <w:lang w:eastAsia="zh-CN"/>
        </w:rPr>
        <w:t>技术</w:t>
      </w:r>
      <w:proofErr w:type="gramEnd"/>
      <w:r w:rsidR="00190932">
        <w:rPr>
          <w:rFonts w:asciiTheme="minorHAnsi" w:hAnsiTheme="minorHAnsi" w:hint="eastAsia"/>
          <w:sz w:val="18"/>
          <w:lang w:eastAsia="zh-CN"/>
        </w:rPr>
        <w:t>可以提供不同尺寸的测试系统。伟</w:t>
      </w:r>
      <w:proofErr w:type="gramStart"/>
      <w:r w:rsidR="00190932">
        <w:rPr>
          <w:rFonts w:asciiTheme="minorHAnsi" w:hAnsiTheme="minorHAnsi" w:hint="eastAsia"/>
          <w:sz w:val="18"/>
          <w:lang w:eastAsia="zh-CN"/>
        </w:rPr>
        <w:t>思技术</w:t>
      </w:r>
      <w:proofErr w:type="gramEnd"/>
      <w:r w:rsidR="00190932">
        <w:rPr>
          <w:rFonts w:asciiTheme="minorHAnsi" w:hAnsiTheme="minorHAnsi" w:hint="eastAsia"/>
          <w:sz w:val="18"/>
          <w:lang w:eastAsia="zh-CN"/>
        </w:rPr>
        <w:t>隶属于位于德国吉森附近的</w:t>
      </w:r>
      <w:r w:rsidR="00190932">
        <w:rPr>
          <w:rFonts w:asciiTheme="minorHAnsi" w:hAnsiTheme="minorHAnsi" w:hint="eastAsia"/>
          <w:sz w:val="18"/>
          <w:lang w:eastAsia="zh-CN"/>
        </w:rPr>
        <w:t>S</w:t>
      </w:r>
      <w:r w:rsidR="00190932">
        <w:rPr>
          <w:rFonts w:asciiTheme="minorHAnsi" w:hAnsiTheme="minorHAnsi"/>
          <w:sz w:val="18"/>
          <w:lang w:eastAsia="zh-CN"/>
        </w:rPr>
        <w:t>chunk</w:t>
      </w:r>
      <w:r w:rsidR="00190932">
        <w:rPr>
          <w:rFonts w:asciiTheme="minorHAnsi" w:hAnsiTheme="minorHAnsi" w:hint="eastAsia"/>
          <w:sz w:val="18"/>
          <w:lang w:eastAsia="zh-CN"/>
        </w:rPr>
        <w:t>（崇德）集团，</w:t>
      </w:r>
      <w:bookmarkStart w:id="2" w:name="_GoBack"/>
      <w:bookmarkEnd w:id="2"/>
    </w:p>
    <w:p w14:paraId="30A70369" w14:textId="77777777" w:rsidR="00190932" w:rsidRDefault="000618D3" w:rsidP="000618D3">
      <w:pPr>
        <w:tabs>
          <w:tab w:val="left" w:pos="7810"/>
          <w:tab w:val="left" w:pos="8250"/>
        </w:tabs>
        <w:spacing w:line="360" w:lineRule="auto"/>
        <w:ind w:right="-1"/>
        <w:rPr>
          <w:rFonts w:asciiTheme="minorHAnsi" w:hAnsiTheme="minorHAnsi"/>
          <w:b/>
          <w:iCs/>
          <w:sz w:val="18"/>
          <w:szCs w:val="18"/>
          <w:lang w:eastAsia="zh-CN"/>
        </w:rPr>
      </w:pPr>
      <w:r>
        <w:rPr>
          <w:rFonts w:asciiTheme="minorHAnsi" w:hAnsiTheme="minorHAnsi"/>
          <w:b/>
          <w:iCs/>
          <w:sz w:val="18"/>
          <w:szCs w:val="18"/>
          <w:lang w:eastAsia="zh-CN"/>
        </w:rPr>
        <w:t>Schunk Group</w:t>
      </w:r>
    </w:p>
    <w:p w14:paraId="0ABF78E1" w14:textId="4305451E" w:rsidR="000618D3" w:rsidRDefault="00190932" w:rsidP="000618D3">
      <w:pPr>
        <w:tabs>
          <w:tab w:val="left" w:pos="7810"/>
          <w:tab w:val="left" w:pos="8250"/>
        </w:tabs>
        <w:spacing w:line="360" w:lineRule="auto"/>
        <w:ind w:right="-1"/>
        <w:rPr>
          <w:rFonts w:asciiTheme="minorHAnsi" w:hAnsiTheme="minorHAnsi"/>
          <w:iCs/>
          <w:sz w:val="18"/>
          <w:szCs w:val="18"/>
        </w:rPr>
      </w:pPr>
      <w:r>
        <w:rPr>
          <w:rFonts w:asciiTheme="minorHAnsi" w:hAnsiTheme="minorHAnsi" w:hint="eastAsia"/>
          <w:b/>
          <w:iCs/>
          <w:sz w:val="18"/>
          <w:szCs w:val="18"/>
          <w:lang w:eastAsia="zh-CN"/>
        </w:rPr>
        <w:t>崇德集团</w:t>
      </w:r>
      <w:r w:rsidR="000618D3">
        <w:rPr>
          <w:rFonts w:asciiTheme="minorHAnsi" w:hAnsiTheme="minorHAnsi"/>
          <w:iCs/>
          <w:sz w:val="18"/>
          <w:szCs w:val="18"/>
          <w:lang w:eastAsia="zh-CN"/>
        </w:rPr>
        <w:br/>
        <w:t xml:space="preserve">The Schunk Group is a global technology corporation – acting as a medium-sized company but with a global business unit structure. </w:t>
      </w:r>
      <w:r w:rsidR="000618D3">
        <w:rPr>
          <w:rFonts w:asciiTheme="minorHAnsi" w:hAnsiTheme="minorHAnsi"/>
          <w:iCs/>
          <w:sz w:val="18"/>
          <w:szCs w:val="18"/>
        </w:rPr>
        <w:t>The company is a leading provider of products made from high-tech materials – such as carbon, technical ceramics and sintered metal – as well as machines and plants – from environmental simulation to air-conditioning technology and ultrasonic welding to optical machines. The Schunk Group has over 8,500 employees across 29 countries and generated a turnover of 1.28 billion euros in 2018.</w:t>
      </w:r>
    </w:p>
    <w:p w14:paraId="5678A757" w14:textId="4D0AA097" w:rsidR="0050065C" w:rsidRPr="00170479" w:rsidRDefault="00190932" w:rsidP="009061A1">
      <w:pPr>
        <w:tabs>
          <w:tab w:val="left" w:pos="7810"/>
          <w:tab w:val="left" w:pos="8250"/>
        </w:tabs>
        <w:spacing w:line="360" w:lineRule="auto"/>
        <w:ind w:right="-1"/>
        <w:rPr>
          <w:rFonts w:asciiTheme="minorHAnsi" w:eastAsia="Times New Roman" w:hAnsiTheme="minorHAnsi" w:cstheme="minorHAnsi"/>
          <w:b/>
          <w:iCs/>
          <w:sz w:val="24"/>
          <w:szCs w:val="24"/>
          <w:lang w:eastAsia="zh-CN"/>
        </w:rPr>
      </w:pPr>
      <w:r>
        <w:rPr>
          <w:rFonts w:asciiTheme="minorHAnsi" w:hAnsiTheme="minorHAnsi" w:hint="eastAsia"/>
          <w:iCs/>
          <w:sz w:val="18"/>
          <w:szCs w:val="18"/>
          <w:lang w:eastAsia="zh-CN"/>
        </w:rPr>
        <w:t>崇德集团是</w:t>
      </w:r>
      <w:r w:rsidR="00170479">
        <w:rPr>
          <w:rFonts w:asciiTheme="minorHAnsi" w:hAnsiTheme="minorHAnsi" w:hint="eastAsia"/>
          <w:iCs/>
          <w:sz w:val="18"/>
          <w:szCs w:val="18"/>
          <w:lang w:eastAsia="zh-CN"/>
        </w:rPr>
        <w:t>一家全球性的技术企业—中型公司，但具有全球业务部门结构。该集团是由高科技材料（如碳、工业陶瓷和烧结金属）以及机器和工厂（从环境模拟到空调技</w:t>
      </w:r>
      <w:r w:rsidR="00170479">
        <w:rPr>
          <w:rFonts w:asciiTheme="minorHAnsi" w:hAnsiTheme="minorHAnsi" w:hint="eastAsia"/>
          <w:iCs/>
          <w:sz w:val="18"/>
          <w:szCs w:val="18"/>
          <w:lang w:eastAsia="zh-CN"/>
        </w:rPr>
        <w:lastRenderedPageBreak/>
        <w:t>术以及从超声波焊接到光学机器）制成</w:t>
      </w:r>
      <w:r w:rsidR="008773C7">
        <w:rPr>
          <w:rFonts w:asciiTheme="minorHAnsi" w:hAnsiTheme="minorHAnsi" w:hint="eastAsia"/>
          <w:iCs/>
          <w:sz w:val="18"/>
          <w:szCs w:val="18"/>
          <w:lang w:eastAsia="zh-CN"/>
        </w:rPr>
        <w:t>的</w:t>
      </w:r>
      <w:r w:rsidR="00170479">
        <w:rPr>
          <w:rFonts w:asciiTheme="minorHAnsi" w:hAnsiTheme="minorHAnsi" w:hint="eastAsia"/>
          <w:iCs/>
          <w:sz w:val="18"/>
          <w:szCs w:val="18"/>
          <w:lang w:eastAsia="zh-CN"/>
        </w:rPr>
        <w:t>产品的领先提供商。崇德集团在全球</w:t>
      </w:r>
      <w:r w:rsidR="00170479">
        <w:rPr>
          <w:rFonts w:asciiTheme="minorHAnsi" w:hAnsiTheme="minorHAnsi" w:hint="eastAsia"/>
          <w:iCs/>
          <w:sz w:val="18"/>
          <w:szCs w:val="18"/>
          <w:lang w:eastAsia="zh-CN"/>
        </w:rPr>
        <w:t>2</w:t>
      </w:r>
      <w:r w:rsidR="00170479">
        <w:rPr>
          <w:rFonts w:asciiTheme="minorHAnsi" w:hAnsiTheme="minorHAnsi"/>
          <w:iCs/>
          <w:sz w:val="18"/>
          <w:szCs w:val="18"/>
          <w:lang w:eastAsia="zh-CN"/>
        </w:rPr>
        <w:t>9</w:t>
      </w:r>
      <w:r w:rsidR="00170479">
        <w:rPr>
          <w:rFonts w:asciiTheme="minorHAnsi" w:hAnsiTheme="minorHAnsi" w:hint="eastAsia"/>
          <w:iCs/>
          <w:sz w:val="18"/>
          <w:szCs w:val="18"/>
          <w:lang w:eastAsia="zh-CN"/>
        </w:rPr>
        <w:t>个国家和地区拥有</w:t>
      </w:r>
      <w:r w:rsidR="00170479">
        <w:rPr>
          <w:rFonts w:asciiTheme="minorHAnsi" w:hAnsiTheme="minorHAnsi" w:hint="eastAsia"/>
          <w:iCs/>
          <w:sz w:val="18"/>
          <w:szCs w:val="18"/>
          <w:lang w:eastAsia="zh-CN"/>
        </w:rPr>
        <w:t>8</w:t>
      </w:r>
      <w:r w:rsidR="00170479">
        <w:rPr>
          <w:rFonts w:asciiTheme="minorHAnsi" w:hAnsiTheme="minorHAnsi"/>
          <w:iCs/>
          <w:sz w:val="18"/>
          <w:szCs w:val="18"/>
          <w:lang w:eastAsia="zh-CN"/>
        </w:rPr>
        <w:t>,500</w:t>
      </w:r>
      <w:r w:rsidR="00170479">
        <w:rPr>
          <w:rFonts w:asciiTheme="minorHAnsi" w:hAnsiTheme="minorHAnsi" w:hint="eastAsia"/>
          <w:iCs/>
          <w:sz w:val="18"/>
          <w:szCs w:val="18"/>
          <w:lang w:eastAsia="zh-CN"/>
        </w:rPr>
        <w:t>多名员工，</w:t>
      </w:r>
      <w:r w:rsidR="00170479">
        <w:rPr>
          <w:rFonts w:asciiTheme="minorHAnsi" w:hAnsiTheme="minorHAnsi" w:hint="eastAsia"/>
          <w:iCs/>
          <w:sz w:val="18"/>
          <w:szCs w:val="18"/>
          <w:lang w:eastAsia="zh-CN"/>
        </w:rPr>
        <w:t>2</w:t>
      </w:r>
      <w:r w:rsidR="00170479">
        <w:rPr>
          <w:rFonts w:asciiTheme="minorHAnsi" w:hAnsiTheme="minorHAnsi"/>
          <w:iCs/>
          <w:sz w:val="18"/>
          <w:szCs w:val="18"/>
          <w:lang w:eastAsia="zh-CN"/>
        </w:rPr>
        <w:t>018</w:t>
      </w:r>
      <w:r w:rsidR="00170479">
        <w:rPr>
          <w:rFonts w:asciiTheme="minorHAnsi" w:hAnsiTheme="minorHAnsi" w:hint="eastAsia"/>
          <w:iCs/>
          <w:sz w:val="18"/>
          <w:szCs w:val="18"/>
          <w:lang w:eastAsia="zh-CN"/>
        </w:rPr>
        <w:t>年的营业额为</w:t>
      </w:r>
      <w:r w:rsidR="00170479">
        <w:rPr>
          <w:rFonts w:asciiTheme="minorHAnsi" w:hAnsiTheme="minorHAnsi" w:hint="eastAsia"/>
          <w:iCs/>
          <w:sz w:val="18"/>
          <w:szCs w:val="18"/>
          <w:lang w:eastAsia="zh-CN"/>
        </w:rPr>
        <w:t>1</w:t>
      </w:r>
      <w:r w:rsidR="00170479">
        <w:rPr>
          <w:rFonts w:asciiTheme="minorHAnsi" w:hAnsiTheme="minorHAnsi"/>
          <w:iCs/>
          <w:sz w:val="18"/>
          <w:szCs w:val="18"/>
          <w:lang w:eastAsia="zh-CN"/>
        </w:rPr>
        <w:t>2.8</w:t>
      </w:r>
      <w:r w:rsidR="00170479">
        <w:rPr>
          <w:rFonts w:asciiTheme="minorHAnsi" w:hAnsiTheme="minorHAnsi" w:hint="eastAsia"/>
          <w:iCs/>
          <w:sz w:val="18"/>
          <w:szCs w:val="18"/>
          <w:lang w:eastAsia="zh-CN"/>
        </w:rPr>
        <w:t>亿欧元。</w:t>
      </w:r>
    </w:p>
    <w:sectPr w:rsidR="0050065C" w:rsidRPr="00170479" w:rsidSect="00D54AA8">
      <w:headerReference w:type="default" r:id="rId15"/>
      <w:footerReference w:type="default" r:id="rId16"/>
      <w:headerReference w:type="first" r:id="rId17"/>
      <w:footerReference w:type="first" r:id="rId18"/>
      <w:pgSz w:w="11906" w:h="16838" w:code="9"/>
      <w:pgMar w:top="3403" w:right="3826"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1145B" w14:textId="77777777" w:rsidR="00592DC8" w:rsidRDefault="00592DC8" w:rsidP="00437FEE">
      <w:pPr>
        <w:spacing w:after="0"/>
      </w:pPr>
      <w:r>
        <w:separator/>
      </w:r>
    </w:p>
  </w:endnote>
  <w:endnote w:type="continuationSeparator" w:id="0">
    <w:p w14:paraId="2C3DE539" w14:textId="77777777" w:rsidR="00592DC8" w:rsidRDefault="00592DC8" w:rsidP="00437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o Sans Pro">
    <w:altName w:val="Calibri"/>
    <w:panose1 w:val="00000000000000000000"/>
    <w:charset w:val="00"/>
    <w:family w:val="swiss"/>
    <w:notTrueType/>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2D3CA" w14:textId="76BD9EB8" w:rsidR="00B32ED0" w:rsidRPr="0050065C" w:rsidRDefault="00B32ED0" w:rsidP="0050065C">
    <w:pPr>
      <w:pStyle w:val="a5"/>
      <w:ind w:right="-2268"/>
      <w:jc w:val="right"/>
    </w:pPr>
    <w:r w:rsidRPr="0050065C">
      <w:fldChar w:fldCharType="begin"/>
    </w:r>
    <w:r w:rsidRPr="0050065C">
      <w:instrText>PAGE  \* Arabic  \* MERGEFORMAT</w:instrText>
    </w:r>
    <w:r w:rsidRPr="0050065C">
      <w:fldChar w:fldCharType="separate"/>
    </w:r>
    <w:r w:rsidR="00A74603">
      <w:t>2</w:t>
    </w:r>
    <w:r w:rsidRPr="0050065C">
      <w:fldChar w:fldCharType="end"/>
    </w:r>
    <w:r>
      <w:t xml:space="preserve"> / </w:t>
    </w:r>
    <w:r w:rsidR="00592DC8">
      <w:fldChar w:fldCharType="begin"/>
    </w:r>
    <w:r w:rsidR="00592DC8">
      <w:instrText>NUMPAGES  \* Arabic  \* MERGEFORMAT</w:instrText>
    </w:r>
    <w:r w:rsidR="00592DC8">
      <w:fldChar w:fldCharType="separate"/>
    </w:r>
    <w:r w:rsidR="00A74603">
      <w:t>3</w:t>
    </w:r>
    <w:r w:rsidR="00592DC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595FC" w14:textId="1FD21347" w:rsidR="00B32ED0" w:rsidRDefault="00B32ED0" w:rsidP="000D47D5">
    <w:pPr>
      <w:pStyle w:val="a5"/>
      <w:jc w:val="right"/>
      <w:rPr>
        <w:b/>
      </w:rPr>
    </w:pPr>
    <w:r>
      <w:t xml:space="preserve">Page </w:t>
    </w:r>
    <w:r>
      <w:rPr>
        <w:b/>
      </w:rPr>
      <w:fldChar w:fldCharType="begin"/>
    </w:r>
    <w:r>
      <w:rPr>
        <w:b/>
      </w:rPr>
      <w:instrText>PAGE  \* Arabic  \* MERGEFORMAT</w:instrText>
    </w:r>
    <w:r>
      <w:rPr>
        <w:b/>
      </w:rPr>
      <w:fldChar w:fldCharType="separate"/>
    </w:r>
    <w:r>
      <w:rPr>
        <w:b/>
      </w:rPr>
      <w:t>1</w:t>
    </w:r>
    <w:r>
      <w:rPr>
        <w:b/>
      </w:rPr>
      <w:fldChar w:fldCharType="end"/>
    </w:r>
    <w:r>
      <w:rPr>
        <w:b/>
      </w:rPr>
      <w:t xml:space="preserve"> / </w:t>
    </w:r>
    <w:r>
      <w:rPr>
        <w:b/>
      </w:rPr>
      <w:fldChar w:fldCharType="begin"/>
    </w:r>
    <w:r>
      <w:rPr>
        <w:b/>
      </w:rPr>
      <w:instrText>NUMPAGES  \* Arabic  \* MERGEFORMAT</w:instrText>
    </w:r>
    <w:r>
      <w:rPr>
        <w:b/>
      </w:rPr>
      <w:fldChar w:fldCharType="separate"/>
    </w:r>
    <w:r w:rsidR="00A74603">
      <w:rPr>
        <w:b/>
      </w:rPr>
      <w:t>3</w:t>
    </w:r>
    <w:r>
      <w:rPr>
        <w:b/>
      </w:rPr>
      <w:fldChar w:fldCharType="end"/>
    </w:r>
  </w:p>
  <w:p w14:paraId="3FA79CBE" w14:textId="77777777" w:rsidR="00B32ED0" w:rsidRDefault="00B32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C9A11" w14:textId="77777777" w:rsidR="00592DC8" w:rsidRDefault="00592DC8" w:rsidP="00437FEE">
      <w:pPr>
        <w:spacing w:after="0"/>
      </w:pPr>
      <w:r>
        <w:separator/>
      </w:r>
    </w:p>
  </w:footnote>
  <w:footnote w:type="continuationSeparator" w:id="0">
    <w:p w14:paraId="08264A21" w14:textId="77777777" w:rsidR="00592DC8" w:rsidRDefault="00592DC8" w:rsidP="00437F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D61A5" w14:textId="77777777" w:rsidR="00B32ED0" w:rsidRDefault="00B32ED0" w:rsidP="00F32D20">
    <w:pPr>
      <w:pStyle w:val="a3"/>
      <w:jc w:val="right"/>
    </w:pPr>
    <w:r>
      <w:rPr>
        <w:noProof/>
      </w:rPr>
      <w:drawing>
        <wp:anchor distT="0" distB="0" distL="114300" distR="114300" simplePos="0" relativeHeight="251658240" behindDoc="1" locked="1" layoutInCell="1" allowOverlap="0" wp14:anchorId="6B6418C9" wp14:editId="7A17D246">
          <wp:simplePos x="0" y="0"/>
          <wp:positionH relativeFrom="page">
            <wp:posOffset>362585</wp:posOffset>
          </wp:positionH>
          <wp:positionV relativeFrom="page">
            <wp:posOffset>361950</wp:posOffset>
          </wp:positionV>
          <wp:extent cx="2579370" cy="1400175"/>
          <wp:effectExtent l="0" t="0" r="0" b="9525"/>
          <wp:wrapNone/>
          <wp:docPr id="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text" w:tblpY="2354"/>
      <w:tblOverlap w:val="never"/>
      <w:tblW w:w="0" w:type="auto"/>
      <w:tblLook w:val="01E0" w:firstRow="1" w:lastRow="1" w:firstColumn="1" w:lastColumn="1" w:noHBand="0" w:noVBand="0"/>
    </w:tblPr>
    <w:tblGrid>
      <w:gridCol w:w="5670"/>
    </w:tblGrid>
    <w:tr w:rsidR="00B32ED0" w14:paraId="3BDDE1A7" w14:textId="77777777" w:rsidTr="00ED35D6">
      <w:trPr>
        <w:trHeight w:val="357"/>
      </w:trPr>
      <w:tc>
        <w:tcPr>
          <w:tcW w:w="5670" w:type="dxa"/>
        </w:tcPr>
        <w:p w14:paraId="3062081C" w14:textId="77777777" w:rsidR="00B32ED0" w:rsidRPr="00ED35D6" w:rsidRDefault="00B32ED0" w:rsidP="00ED35D6">
          <w:pPr>
            <w:pStyle w:val="a3"/>
            <w:jc w:val="right"/>
            <w:rPr>
              <w:b/>
              <w:sz w:val="24"/>
              <w:szCs w:val="24"/>
            </w:rPr>
          </w:pPr>
          <w:r>
            <w:rPr>
              <w:b/>
              <w:sz w:val="24"/>
              <w:szCs w:val="24"/>
            </w:rPr>
            <w:t>Document title</w:t>
          </w:r>
        </w:p>
      </w:tc>
    </w:tr>
  </w:tbl>
  <w:p w14:paraId="4A26A872" w14:textId="77777777" w:rsidR="00B32ED0" w:rsidRDefault="00B32ED0">
    <w:pPr>
      <w:pStyle w:val="a3"/>
    </w:pPr>
    <w:r>
      <w:rPr>
        <w:noProof/>
      </w:rPr>
      <w:drawing>
        <wp:anchor distT="0" distB="0" distL="114300" distR="114300" simplePos="0" relativeHeight="251657216" behindDoc="1" locked="0" layoutInCell="1" allowOverlap="1" wp14:anchorId="7EEABFFC" wp14:editId="0ED430CB">
          <wp:simplePos x="0" y="0"/>
          <wp:positionH relativeFrom="column">
            <wp:posOffset>-544195</wp:posOffset>
          </wp:positionH>
          <wp:positionV relativeFrom="paragraph">
            <wp:posOffset>371475</wp:posOffset>
          </wp:positionV>
          <wp:extent cx="2581275" cy="1400175"/>
          <wp:effectExtent l="0" t="0" r="0" b="9525"/>
          <wp:wrapNone/>
          <wp:docPr id="6"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7D011E9"/>
    <w:multiLevelType w:val="hybridMultilevel"/>
    <w:tmpl w:val="703E7240"/>
    <w:lvl w:ilvl="0" w:tplc="0C00CF40">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E07"/>
    <w:rsid w:val="000017B1"/>
    <w:rsid w:val="00003BBF"/>
    <w:rsid w:val="000128E4"/>
    <w:rsid w:val="000173AF"/>
    <w:rsid w:val="00020346"/>
    <w:rsid w:val="000326FA"/>
    <w:rsid w:val="00032F75"/>
    <w:rsid w:val="0004007C"/>
    <w:rsid w:val="00042B9F"/>
    <w:rsid w:val="0004443D"/>
    <w:rsid w:val="0004521F"/>
    <w:rsid w:val="00045232"/>
    <w:rsid w:val="0004539F"/>
    <w:rsid w:val="0005010A"/>
    <w:rsid w:val="00050F6C"/>
    <w:rsid w:val="00052D6E"/>
    <w:rsid w:val="0005421A"/>
    <w:rsid w:val="00054F03"/>
    <w:rsid w:val="000618D3"/>
    <w:rsid w:val="00063B73"/>
    <w:rsid w:val="00066847"/>
    <w:rsid w:val="000705D6"/>
    <w:rsid w:val="000715EC"/>
    <w:rsid w:val="0008285E"/>
    <w:rsid w:val="00085F9E"/>
    <w:rsid w:val="0009229C"/>
    <w:rsid w:val="00095B2D"/>
    <w:rsid w:val="0009687A"/>
    <w:rsid w:val="000A3196"/>
    <w:rsid w:val="000A3631"/>
    <w:rsid w:val="000A509B"/>
    <w:rsid w:val="000A74A7"/>
    <w:rsid w:val="000B1BE5"/>
    <w:rsid w:val="000B208E"/>
    <w:rsid w:val="000B2D84"/>
    <w:rsid w:val="000C3C6C"/>
    <w:rsid w:val="000C6EB4"/>
    <w:rsid w:val="000D243D"/>
    <w:rsid w:val="000D47D5"/>
    <w:rsid w:val="000D6B46"/>
    <w:rsid w:val="000D70E4"/>
    <w:rsid w:val="000D7E21"/>
    <w:rsid w:val="000D7FA3"/>
    <w:rsid w:val="000E107E"/>
    <w:rsid w:val="000E41B9"/>
    <w:rsid w:val="000E507E"/>
    <w:rsid w:val="000F039F"/>
    <w:rsid w:val="001033D5"/>
    <w:rsid w:val="001109D5"/>
    <w:rsid w:val="0011233D"/>
    <w:rsid w:val="001157C7"/>
    <w:rsid w:val="00117139"/>
    <w:rsid w:val="00122AE2"/>
    <w:rsid w:val="0012379B"/>
    <w:rsid w:val="00124F9A"/>
    <w:rsid w:val="00130445"/>
    <w:rsid w:val="001340E7"/>
    <w:rsid w:val="00140212"/>
    <w:rsid w:val="001458DD"/>
    <w:rsid w:val="00146D1F"/>
    <w:rsid w:val="0014776E"/>
    <w:rsid w:val="001502C8"/>
    <w:rsid w:val="00155BF1"/>
    <w:rsid w:val="001611E6"/>
    <w:rsid w:val="00165457"/>
    <w:rsid w:val="00170479"/>
    <w:rsid w:val="00171D1C"/>
    <w:rsid w:val="001753B1"/>
    <w:rsid w:val="001813EC"/>
    <w:rsid w:val="00183BF2"/>
    <w:rsid w:val="001904A4"/>
    <w:rsid w:val="00190932"/>
    <w:rsid w:val="00190A4C"/>
    <w:rsid w:val="001951F0"/>
    <w:rsid w:val="001952B4"/>
    <w:rsid w:val="00197662"/>
    <w:rsid w:val="001A66D1"/>
    <w:rsid w:val="001B5746"/>
    <w:rsid w:val="001C47C8"/>
    <w:rsid w:val="001D0730"/>
    <w:rsid w:val="001D3225"/>
    <w:rsid w:val="001D3BA9"/>
    <w:rsid w:val="001D5668"/>
    <w:rsid w:val="001E5482"/>
    <w:rsid w:val="001F53A5"/>
    <w:rsid w:val="0020031F"/>
    <w:rsid w:val="002038C7"/>
    <w:rsid w:val="0020394B"/>
    <w:rsid w:val="00205C59"/>
    <w:rsid w:val="00211D52"/>
    <w:rsid w:val="0021202D"/>
    <w:rsid w:val="002132B5"/>
    <w:rsid w:val="00213330"/>
    <w:rsid w:val="00225088"/>
    <w:rsid w:val="002268A1"/>
    <w:rsid w:val="00226D3E"/>
    <w:rsid w:val="00227612"/>
    <w:rsid w:val="002324E1"/>
    <w:rsid w:val="00235E6B"/>
    <w:rsid w:val="00235EAD"/>
    <w:rsid w:val="00236F92"/>
    <w:rsid w:val="00240D91"/>
    <w:rsid w:val="0024266E"/>
    <w:rsid w:val="002446DE"/>
    <w:rsid w:val="0024790D"/>
    <w:rsid w:val="00255C44"/>
    <w:rsid w:val="002765CD"/>
    <w:rsid w:val="0028031B"/>
    <w:rsid w:val="002817C4"/>
    <w:rsid w:val="0028272B"/>
    <w:rsid w:val="00282A17"/>
    <w:rsid w:val="00283405"/>
    <w:rsid w:val="00292D13"/>
    <w:rsid w:val="002A2674"/>
    <w:rsid w:val="002A582C"/>
    <w:rsid w:val="002A6C0F"/>
    <w:rsid w:val="002B1D60"/>
    <w:rsid w:val="002B5834"/>
    <w:rsid w:val="002B639F"/>
    <w:rsid w:val="002C2101"/>
    <w:rsid w:val="002C2717"/>
    <w:rsid w:val="002C550F"/>
    <w:rsid w:val="002C5B3B"/>
    <w:rsid w:val="002C5B8B"/>
    <w:rsid w:val="002C6D7D"/>
    <w:rsid w:val="002D18CB"/>
    <w:rsid w:val="002D202A"/>
    <w:rsid w:val="002D329B"/>
    <w:rsid w:val="002E52DE"/>
    <w:rsid w:val="002E619A"/>
    <w:rsid w:val="002F1E75"/>
    <w:rsid w:val="003007D8"/>
    <w:rsid w:val="00301809"/>
    <w:rsid w:val="003075C5"/>
    <w:rsid w:val="00311299"/>
    <w:rsid w:val="00313DC8"/>
    <w:rsid w:val="0031743E"/>
    <w:rsid w:val="00320D60"/>
    <w:rsid w:val="00320E65"/>
    <w:rsid w:val="00320FD9"/>
    <w:rsid w:val="003225D1"/>
    <w:rsid w:val="00331CB6"/>
    <w:rsid w:val="00335001"/>
    <w:rsid w:val="00341BBA"/>
    <w:rsid w:val="003474B9"/>
    <w:rsid w:val="003509B1"/>
    <w:rsid w:val="00351149"/>
    <w:rsid w:val="00352D31"/>
    <w:rsid w:val="003539C6"/>
    <w:rsid w:val="003568D6"/>
    <w:rsid w:val="00357484"/>
    <w:rsid w:val="00370498"/>
    <w:rsid w:val="00375D8E"/>
    <w:rsid w:val="003811CF"/>
    <w:rsid w:val="003851F4"/>
    <w:rsid w:val="00391731"/>
    <w:rsid w:val="003A1F4E"/>
    <w:rsid w:val="003A213F"/>
    <w:rsid w:val="003A63D1"/>
    <w:rsid w:val="003A6CDD"/>
    <w:rsid w:val="003B157A"/>
    <w:rsid w:val="003B4A45"/>
    <w:rsid w:val="003B546F"/>
    <w:rsid w:val="003B6956"/>
    <w:rsid w:val="003B6F8E"/>
    <w:rsid w:val="003C052A"/>
    <w:rsid w:val="003C6DD6"/>
    <w:rsid w:val="003C797C"/>
    <w:rsid w:val="003D33F3"/>
    <w:rsid w:val="003D4E11"/>
    <w:rsid w:val="003D4F33"/>
    <w:rsid w:val="003D676F"/>
    <w:rsid w:val="003D7040"/>
    <w:rsid w:val="003E1257"/>
    <w:rsid w:val="003E1746"/>
    <w:rsid w:val="003E2EC1"/>
    <w:rsid w:val="003E5253"/>
    <w:rsid w:val="003F7055"/>
    <w:rsid w:val="003F7293"/>
    <w:rsid w:val="003F76B9"/>
    <w:rsid w:val="003F7DEE"/>
    <w:rsid w:val="0040799D"/>
    <w:rsid w:val="004249B1"/>
    <w:rsid w:val="00426937"/>
    <w:rsid w:val="0042751B"/>
    <w:rsid w:val="00427822"/>
    <w:rsid w:val="00432705"/>
    <w:rsid w:val="00433B68"/>
    <w:rsid w:val="00433F84"/>
    <w:rsid w:val="0043612C"/>
    <w:rsid w:val="00436EFA"/>
    <w:rsid w:val="00437FEE"/>
    <w:rsid w:val="00446786"/>
    <w:rsid w:val="00447B2C"/>
    <w:rsid w:val="00456781"/>
    <w:rsid w:val="00461BBC"/>
    <w:rsid w:val="00464D6B"/>
    <w:rsid w:val="00464FB9"/>
    <w:rsid w:val="004724E5"/>
    <w:rsid w:val="00481B1D"/>
    <w:rsid w:val="00486820"/>
    <w:rsid w:val="00492BF4"/>
    <w:rsid w:val="0049469E"/>
    <w:rsid w:val="00495CC2"/>
    <w:rsid w:val="00497C0A"/>
    <w:rsid w:val="004A1E2E"/>
    <w:rsid w:val="004A3257"/>
    <w:rsid w:val="004A54EC"/>
    <w:rsid w:val="004A66B0"/>
    <w:rsid w:val="004A6879"/>
    <w:rsid w:val="004B12CA"/>
    <w:rsid w:val="004B26B3"/>
    <w:rsid w:val="004B3320"/>
    <w:rsid w:val="004C7346"/>
    <w:rsid w:val="004D34BB"/>
    <w:rsid w:val="004F3E92"/>
    <w:rsid w:val="00500038"/>
    <w:rsid w:val="0050065C"/>
    <w:rsid w:val="00506765"/>
    <w:rsid w:val="00506CBA"/>
    <w:rsid w:val="005111A5"/>
    <w:rsid w:val="00513963"/>
    <w:rsid w:val="005178A2"/>
    <w:rsid w:val="0052366A"/>
    <w:rsid w:val="00523802"/>
    <w:rsid w:val="00523AC0"/>
    <w:rsid w:val="00530AB8"/>
    <w:rsid w:val="005328C5"/>
    <w:rsid w:val="00540036"/>
    <w:rsid w:val="0054042F"/>
    <w:rsid w:val="00541578"/>
    <w:rsid w:val="00541CBB"/>
    <w:rsid w:val="00550745"/>
    <w:rsid w:val="00556262"/>
    <w:rsid w:val="005566B3"/>
    <w:rsid w:val="00557AAB"/>
    <w:rsid w:val="00563EF0"/>
    <w:rsid w:val="00572398"/>
    <w:rsid w:val="0057274E"/>
    <w:rsid w:val="00572CB2"/>
    <w:rsid w:val="00576399"/>
    <w:rsid w:val="00577E07"/>
    <w:rsid w:val="005844C1"/>
    <w:rsid w:val="00584971"/>
    <w:rsid w:val="00586958"/>
    <w:rsid w:val="00592DC8"/>
    <w:rsid w:val="005936EE"/>
    <w:rsid w:val="00594CDC"/>
    <w:rsid w:val="005959E7"/>
    <w:rsid w:val="00596E0A"/>
    <w:rsid w:val="005A2076"/>
    <w:rsid w:val="005A215D"/>
    <w:rsid w:val="005A4406"/>
    <w:rsid w:val="005A5715"/>
    <w:rsid w:val="005A5849"/>
    <w:rsid w:val="005A606C"/>
    <w:rsid w:val="005B19D9"/>
    <w:rsid w:val="005B26E4"/>
    <w:rsid w:val="005B58CE"/>
    <w:rsid w:val="005C1748"/>
    <w:rsid w:val="005C1B30"/>
    <w:rsid w:val="005C3BA8"/>
    <w:rsid w:val="005D2596"/>
    <w:rsid w:val="005D4CB0"/>
    <w:rsid w:val="005D7872"/>
    <w:rsid w:val="005E2E39"/>
    <w:rsid w:val="005F1E1F"/>
    <w:rsid w:val="006006AF"/>
    <w:rsid w:val="00604FA1"/>
    <w:rsid w:val="006055A4"/>
    <w:rsid w:val="00605803"/>
    <w:rsid w:val="0061103E"/>
    <w:rsid w:val="0061121A"/>
    <w:rsid w:val="00613DA2"/>
    <w:rsid w:val="0061585C"/>
    <w:rsid w:val="00617B14"/>
    <w:rsid w:val="006203EF"/>
    <w:rsid w:val="00620FD2"/>
    <w:rsid w:val="00622E8E"/>
    <w:rsid w:val="00623F55"/>
    <w:rsid w:val="006345A3"/>
    <w:rsid w:val="006346D4"/>
    <w:rsid w:val="00637EA0"/>
    <w:rsid w:val="00640350"/>
    <w:rsid w:val="00642DED"/>
    <w:rsid w:val="00653E98"/>
    <w:rsid w:val="00656039"/>
    <w:rsid w:val="00663C9A"/>
    <w:rsid w:val="006657D6"/>
    <w:rsid w:val="00667316"/>
    <w:rsid w:val="00667F7D"/>
    <w:rsid w:val="006702A6"/>
    <w:rsid w:val="00673053"/>
    <w:rsid w:val="0067722A"/>
    <w:rsid w:val="00681F5F"/>
    <w:rsid w:val="00682681"/>
    <w:rsid w:val="0068316B"/>
    <w:rsid w:val="00685FA1"/>
    <w:rsid w:val="0069258F"/>
    <w:rsid w:val="0069582B"/>
    <w:rsid w:val="00696457"/>
    <w:rsid w:val="006B1CE9"/>
    <w:rsid w:val="006B3276"/>
    <w:rsid w:val="006B57AB"/>
    <w:rsid w:val="006C1FA5"/>
    <w:rsid w:val="006C3575"/>
    <w:rsid w:val="006C3F00"/>
    <w:rsid w:val="006D47C4"/>
    <w:rsid w:val="006D5274"/>
    <w:rsid w:val="006D6D45"/>
    <w:rsid w:val="006E0CFB"/>
    <w:rsid w:val="006E5771"/>
    <w:rsid w:val="006F0172"/>
    <w:rsid w:val="006F3E76"/>
    <w:rsid w:val="006F5294"/>
    <w:rsid w:val="0071230C"/>
    <w:rsid w:val="007163B1"/>
    <w:rsid w:val="00716BCB"/>
    <w:rsid w:val="007239B3"/>
    <w:rsid w:val="007403D2"/>
    <w:rsid w:val="00740DE8"/>
    <w:rsid w:val="00754A54"/>
    <w:rsid w:val="00760E5D"/>
    <w:rsid w:val="00772877"/>
    <w:rsid w:val="007753D5"/>
    <w:rsid w:val="00777623"/>
    <w:rsid w:val="00780BDF"/>
    <w:rsid w:val="00781C67"/>
    <w:rsid w:val="007825A8"/>
    <w:rsid w:val="007A0579"/>
    <w:rsid w:val="007A1785"/>
    <w:rsid w:val="007C08EB"/>
    <w:rsid w:val="007C13C3"/>
    <w:rsid w:val="007C2040"/>
    <w:rsid w:val="007C36C2"/>
    <w:rsid w:val="007C6855"/>
    <w:rsid w:val="007D2A88"/>
    <w:rsid w:val="007D4310"/>
    <w:rsid w:val="007D4958"/>
    <w:rsid w:val="007D569A"/>
    <w:rsid w:val="007E0542"/>
    <w:rsid w:val="007E3B5E"/>
    <w:rsid w:val="007E4629"/>
    <w:rsid w:val="007E5255"/>
    <w:rsid w:val="007F4BBE"/>
    <w:rsid w:val="008010AA"/>
    <w:rsid w:val="008166CF"/>
    <w:rsid w:val="00824572"/>
    <w:rsid w:val="00825DCD"/>
    <w:rsid w:val="00826C93"/>
    <w:rsid w:val="00827D90"/>
    <w:rsid w:val="00827F3E"/>
    <w:rsid w:val="00833145"/>
    <w:rsid w:val="00836221"/>
    <w:rsid w:val="008442F1"/>
    <w:rsid w:val="008448F3"/>
    <w:rsid w:val="00847D40"/>
    <w:rsid w:val="0085467D"/>
    <w:rsid w:val="00860AC7"/>
    <w:rsid w:val="008637C3"/>
    <w:rsid w:val="008645CD"/>
    <w:rsid w:val="00866075"/>
    <w:rsid w:val="00871636"/>
    <w:rsid w:val="00875208"/>
    <w:rsid w:val="008758C2"/>
    <w:rsid w:val="00875A14"/>
    <w:rsid w:val="00875F28"/>
    <w:rsid w:val="008773C7"/>
    <w:rsid w:val="00880D75"/>
    <w:rsid w:val="00887379"/>
    <w:rsid w:val="00895FD8"/>
    <w:rsid w:val="008A0D7C"/>
    <w:rsid w:val="008A5C16"/>
    <w:rsid w:val="008A7F12"/>
    <w:rsid w:val="008B3162"/>
    <w:rsid w:val="008B3DA6"/>
    <w:rsid w:val="008B77BF"/>
    <w:rsid w:val="008C012F"/>
    <w:rsid w:val="008C0968"/>
    <w:rsid w:val="008C14EC"/>
    <w:rsid w:val="008C2AC2"/>
    <w:rsid w:val="008C5394"/>
    <w:rsid w:val="008C7772"/>
    <w:rsid w:val="008D0DFE"/>
    <w:rsid w:val="008D61EF"/>
    <w:rsid w:val="008D7ADA"/>
    <w:rsid w:val="008F00AD"/>
    <w:rsid w:val="008F0CF1"/>
    <w:rsid w:val="008F1AEA"/>
    <w:rsid w:val="008F3F08"/>
    <w:rsid w:val="0090124C"/>
    <w:rsid w:val="009017A6"/>
    <w:rsid w:val="0090562D"/>
    <w:rsid w:val="00905B67"/>
    <w:rsid w:val="009061A1"/>
    <w:rsid w:val="009144C8"/>
    <w:rsid w:val="009149EE"/>
    <w:rsid w:val="00921469"/>
    <w:rsid w:val="00923425"/>
    <w:rsid w:val="00923674"/>
    <w:rsid w:val="00927510"/>
    <w:rsid w:val="009363B6"/>
    <w:rsid w:val="009368E6"/>
    <w:rsid w:val="0093764A"/>
    <w:rsid w:val="00951141"/>
    <w:rsid w:val="00955012"/>
    <w:rsid w:val="0096059C"/>
    <w:rsid w:val="009622AB"/>
    <w:rsid w:val="00963640"/>
    <w:rsid w:val="00965844"/>
    <w:rsid w:val="0097084E"/>
    <w:rsid w:val="00973AF4"/>
    <w:rsid w:val="009838FA"/>
    <w:rsid w:val="00984C3C"/>
    <w:rsid w:val="00985A17"/>
    <w:rsid w:val="00994DDC"/>
    <w:rsid w:val="009A23A5"/>
    <w:rsid w:val="009A2C7A"/>
    <w:rsid w:val="009A4918"/>
    <w:rsid w:val="009B18C2"/>
    <w:rsid w:val="009B1E78"/>
    <w:rsid w:val="009B200A"/>
    <w:rsid w:val="009B230B"/>
    <w:rsid w:val="009B594D"/>
    <w:rsid w:val="009B5B54"/>
    <w:rsid w:val="009B6442"/>
    <w:rsid w:val="009D31FD"/>
    <w:rsid w:val="009D3247"/>
    <w:rsid w:val="009D34B3"/>
    <w:rsid w:val="009D3DB5"/>
    <w:rsid w:val="009D521B"/>
    <w:rsid w:val="009E2F3B"/>
    <w:rsid w:val="009E6E25"/>
    <w:rsid w:val="009F050B"/>
    <w:rsid w:val="009F6225"/>
    <w:rsid w:val="009F7CB8"/>
    <w:rsid w:val="00A072EC"/>
    <w:rsid w:val="00A1133B"/>
    <w:rsid w:val="00A1255B"/>
    <w:rsid w:val="00A244BC"/>
    <w:rsid w:val="00A30001"/>
    <w:rsid w:val="00A3251C"/>
    <w:rsid w:val="00A37BD3"/>
    <w:rsid w:val="00A42200"/>
    <w:rsid w:val="00A4240D"/>
    <w:rsid w:val="00A4324C"/>
    <w:rsid w:val="00A43961"/>
    <w:rsid w:val="00A4399A"/>
    <w:rsid w:val="00A4667D"/>
    <w:rsid w:val="00A52B06"/>
    <w:rsid w:val="00A53767"/>
    <w:rsid w:val="00A54330"/>
    <w:rsid w:val="00A607D0"/>
    <w:rsid w:val="00A62BFD"/>
    <w:rsid w:val="00A64B7F"/>
    <w:rsid w:val="00A657C0"/>
    <w:rsid w:val="00A66209"/>
    <w:rsid w:val="00A66565"/>
    <w:rsid w:val="00A70096"/>
    <w:rsid w:val="00A70DD7"/>
    <w:rsid w:val="00A72E8B"/>
    <w:rsid w:val="00A73316"/>
    <w:rsid w:val="00A73457"/>
    <w:rsid w:val="00A73B42"/>
    <w:rsid w:val="00A74603"/>
    <w:rsid w:val="00A83A8E"/>
    <w:rsid w:val="00A85370"/>
    <w:rsid w:val="00A9188C"/>
    <w:rsid w:val="00A937C2"/>
    <w:rsid w:val="00A95186"/>
    <w:rsid w:val="00A95663"/>
    <w:rsid w:val="00A970C2"/>
    <w:rsid w:val="00A9720F"/>
    <w:rsid w:val="00AA4982"/>
    <w:rsid w:val="00AA7878"/>
    <w:rsid w:val="00AB0559"/>
    <w:rsid w:val="00AB355A"/>
    <w:rsid w:val="00AB4AB1"/>
    <w:rsid w:val="00AB60C2"/>
    <w:rsid w:val="00AC0662"/>
    <w:rsid w:val="00AC54B5"/>
    <w:rsid w:val="00AC5A4F"/>
    <w:rsid w:val="00AD03BB"/>
    <w:rsid w:val="00AD6D9E"/>
    <w:rsid w:val="00AE297C"/>
    <w:rsid w:val="00AE5C5F"/>
    <w:rsid w:val="00AE7567"/>
    <w:rsid w:val="00AF1E27"/>
    <w:rsid w:val="00AF379F"/>
    <w:rsid w:val="00AF7F3A"/>
    <w:rsid w:val="00B001D5"/>
    <w:rsid w:val="00B009E0"/>
    <w:rsid w:val="00B017FB"/>
    <w:rsid w:val="00B07910"/>
    <w:rsid w:val="00B17487"/>
    <w:rsid w:val="00B239CD"/>
    <w:rsid w:val="00B23FE2"/>
    <w:rsid w:val="00B25DE2"/>
    <w:rsid w:val="00B32ED0"/>
    <w:rsid w:val="00B572DA"/>
    <w:rsid w:val="00B60D1E"/>
    <w:rsid w:val="00B631D6"/>
    <w:rsid w:val="00B651E0"/>
    <w:rsid w:val="00B65B56"/>
    <w:rsid w:val="00B67DB8"/>
    <w:rsid w:val="00B73DBE"/>
    <w:rsid w:val="00B80F40"/>
    <w:rsid w:val="00B84D3E"/>
    <w:rsid w:val="00B859DE"/>
    <w:rsid w:val="00B85ED2"/>
    <w:rsid w:val="00B86065"/>
    <w:rsid w:val="00B91162"/>
    <w:rsid w:val="00B9232C"/>
    <w:rsid w:val="00B92905"/>
    <w:rsid w:val="00BA50FB"/>
    <w:rsid w:val="00BA64F0"/>
    <w:rsid w:val="00BA6F6D"/>
    <w:rsid w:val="00BB12BB"/>
    <w:rsid w:val="00BB5865"/>
    <w:rsid w:val="00BB5C08"/>
    <w:rsid w:val="00BC030C"/>
    <w:rsid w:val="00BC309F"/>
    <w:rsid w:val="00BC7BA0"/>
    <w:rsid w:val="00BD2421"/>
    <w:rsid w:val="00BD31BB"/>
    <w:rsid w:val="00BD7FC9"/>
    <w:rsid w:val="00BE2D2C"/>
    <w:rsid w:val="00BE3F4F"/>
    <w:rsid w:val="00BF2ED8"/>
    <w:rsid w:val="00BF61EA"/>
    <w:rsid w:val="00C06513"/>
    <w:rsid w:val="00C07039"/>
    <w:rsid w:val="00C10056"/>
    <w:rsid w:val="00C136E4"/>
    <w:rsid w:val="00C20581"/>
    <w:rsid w:val="00C215FE"/>
    <w:rsid w:val="00C2178F"/>
    <w:rsid w:val="00C260D7"/>
    <w:rsid w:val="00C270D2"/>
    <w:rsid w:val="00C27234"/>
    <w:rsid w:val="00C34B5F"/>
    <w:rsid w:val="00C52C22"/>
    <w:rsid w:val="00C60943"/>
    <w:rsid w:val="00C62682"/>
    <w:rsid w:val="00C74221"/>
    <w:rsid w:val="00C76BB4"/>
    <w:rsid w:val="00C823C4"/>
    <w:rsid w:val="00C82C0F"/>
    <w:rsid w:val="00C84324"/>
    <w:rsid w:val="00C92EE7"/>
    <w:rsid w:val="00CB06BE"/>
    <w:rsid w:val="00CB2817"/>
    <w:rsid w:val="00CC07C0"/>
    <w:rsid w:val="00CC0D6A"/>
    <w:rsid w:val="00CC3554"/>
    <w:rsid w:val="00CC3F42"/>
    <w:rsid w:val="00CC4732"/>
    <w:rsid w:val="00CC6392"/>
    <w:rsid w:val="00CD18A4"/>
    <w:rsid w:val="00CD42F2"/>
    <w:rsid w:val="00CD7367"/>
    <w:rsid w:val="00CF070D"/>
    <w:rsid w:val="00CF4E6F"/>
    <w:rsid w:val="00CF591F"/>
    <w:rsid w:val="00D113D4"/>
    <w:rsid w:val="00D2112C"/>
    <w:rsid w:val="00D214BC"/>
    <w:rsid w:val="00D21FB9"/>
    <w:rsid w:val="00D26382"/>
    <w:rsid w:val="00D31E8C"/>
    <w:rsid w:val="00D32FCC"/>
    <w:rsid w:val="00D34C07"/>
    <w:rsid w:val="00D4186B"/>
    <w:rsid w:val="00D45E56"/>
    <w:rsid w:val="00D475D0"/>
    <w:rsid w:val="00D534CE"/>
    <w:rsid w:val="00D54AA8"/>
    <w:rsid w:val="00D575A4"/>
    <w:rsid w:val="00D62069"/>
    <w:rsid w:val="00D62E8E"/>
    <w:rsid w:val="00D657B3"/>
    <w:rsid w:val="00D65B2E"/>
    <w:rsid w:val="00D66F47"/>
    <w:rsid w:val="00D709D4"/>
    <w:rsid w:val="00D7188E"/>
    <w:rsid w:val="00D733E4"/>
    <w:rsid w:val="00D84BA1"/>
    <w:rsid w:val="00D84CE7"/>
    <w:rsid w:val="00D91EDE"/>
    <w:rsid w:val="00D953BF"/>
    <w:rsid w:val="00DA51AC"/>
    <w:rsid w:val="00DB4EC7"/>
    <w:rsid w:val="00DC7968"/>
    <w:rsid w:val="00DD0F97"/>
    <w:rsid w:val="00DD4D73"/>
    <w:rsid w:val="00DD67E7"/>
    <w:rsid w:val="00DD7A43"/>
    <w:rsid w:val="00DE051E"/>
    <w:rsid w:val="00DE2B4C"/>
    <w:rsid w:val="00DE329A"/>
    <w:rsid w:val="00DE6A56"/>
    <w:rsid w:val="00DF07DF"/>
    <w:rsid w:val="00DF1AA1"/>
    <w:rsid w:val="00DF274B"/>
    <w:rsid w:val="00DF2C66"/>
    <w:rsid w:val="00E02815"/>
    <w:rsid w:val="00E100C8"/>
    <w:rsid w:val="00E11CB7"/>
    <w:rsid w:val="00E16D58"/>
    <w:rsid w:val="00E314AC"/>
    <w:rsid w:val="00E33117"/>
    <w:rsid w:val="00E40A14"/>
    <w:rsid w:val="00E4419E"/>
    <w:rsid w:val="00E4558A"/>
    <w:rsid w:val="00E50627"/>
    <w:rsid w:val="00E601E1"/>
    <w:rsid w:val="00E6166A"/>
    <w:rsid w:val="00E67A13"/>
    <w:rsid w:val="00E707F4"/>
    <w:rsid w:val="00E70B60"/>
    <w:rsid w:val="00E8020D"/>
    <w:rsid w:val="00E809C5"/>
    <w:rsid w:val="00E812D9"/>
    <w:rsid w:val="00E82794"/>
    <w:rsid w:val="00E86E07"/>
    <w:rsid w:val="00E95DCB"/>
    <w:rsid w:val="00EA61A8"/>
    <w:rsid w:val="00EA74DA"/>
    <w:rsid w:val="00EB3853"/>
    <w:rsid w:val="00EC1405"/>
    <w:rsid w:val="00EC15E5"/>
    <w:rsid w:val="00EC336B"/>
    <w:rsid w:val="00EC5A4D"/>
    <w:rsid w:val="00EC760F"/>
    <w:rsid w:val="00ED35D6"/>
    <w:rsid w:val="00ED4953"/>
    <w:rsid w:val="00EE1135"/>
    <w:rsid w:val="00EE1579"/>
    <w:rsid w:val="00EE3CD9"/>
    <w:rsid w:val="00EF0F8B"/>
    <w:rsid w:val="00EF20FE"/>
    <w:rsid w:val="00EF4254"/>
    <w:rsid w:val="00EF6327"/>
    <w:rsid w:val="00F01DB0"/>
    <w:rsid w:val="00F03747"/>
    <w:rsid w:val="00F04D28"/>
    <w:rsid w:val="00F072F7"/>
    <w:rsid w:val="00F101EB"/>
    <w:rsid w:val="00F115A6"/>
    <w:rsid w:val="00F140E3"/>
    <w:rsid w:val="00F14106"/>
    <w:rsid w:val="00F2031C"/>
    <w:rsid w:val="00F22408"/>
    <w:rsid w:val="00F22DBF"/>
    <w:rsid w:val="00F26360"/>
    <w:rsid w:val="00F32516"/>
    <w:rsid w:val="00F32D20"/>
    <w:rsid w:val="00F35D3A"/>
    <w:rsid w:val="00F36B24"/>
    <w:rsid w:val="00F408E0"/>
    <w:rsid w:val="00F44B9E"/>
    <w:rsid w:val="00F53324"/>
    <w:rsid w:val="00F569F3"/>
    <w:rsid w:val="00F579E1"/>
    <w:rsid w:val="00F63130"/>
    <w:rsid w:val="00F6429D"/>
    <w:rsid w:val="00F70882"/>
    <w:rsid w:val="00F70A2A"/>
    <w:rsid w:val="00F70FAB"/>
    <w:rsid w:val="00F7163B"/>
    <w:rsid w:val="00F72EB3"/>
    <w:rsid w:val="00F77374"/>
    <w:rsid w:val="00F81E84"/>
    <w:rsid w:val="00F85890"/>
    <w:rsid w:val="00F85931"/>
    <w:rsid w:val="00F900B2"/>
    <w:rsid w:val="00F90EF2"/>
    <w:rsid w:val="00F92EC7"/>
    <w:rsid w:val="00FA13B5"/>
    <w:rsid w:val="00FA2A92"/>
    <w:rsid w:val="00FA4FB0"/>
    <w:rsid w:val="00FA4FED"/>
    <w:rsid w:val="00FA5FBE"/>
    <w:rsid w:val="00FB1509"/>
    <w:rsid w:val="00FB45D8"/>
    <w:rsid w:val="00FB48A2"/>
    <w:rsid w:val="00FB5183"/>
    <w:rsid w:val="00FB73BB"/>
    <w:rsid w:val="00FC30BC"/>
    <w:rsid w:val="00FD30C4"/>
    <w:rsid w:val="00FD397C"/>
    <w:rsid w:val="00FD5C67"/>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684835"/>
  <w15:docId w15:val="{875BDA97-ABB4-3C40-85F3-42321BEDC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GB"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95DCB"/>
    <w:pPr>
      <w:spacing w:after="120"/>
    </w:pPr>
    <w:rPr>
      <w:sz w:val="22"/>
      <w:szCs w:val="22"/>
      <w:lang w:eastAsia="en-US"/>
    </w:rPr>
  </w:style>
  <w:style w:type="paragraph" w:styleId="1">
    <w:name w:val="heading 1"/>
    <w:basedOn w:val="a"/>
    <w:next w:val="a"/>
    <w:qFormat/>
    <w:rsid w:val="00AD03BB"/>
    <w:pPr>
      <w:keepNext/>
      <w:spacing w:before="240" w:after="60"/>
      <w:outlineLvl w:val="0"/>
    </w:pPr>
    <w:rPr>
      <w:rFonts w:cs="Arial"/>
      <w:b/>
      <w:bCs/>
      <w:kern w:val="32"/>
      <w:sz w:val="44"/>
      <w:szCs w:val="32"/>
    </w:rPr>
  </w:style>
  <w:style w:type="paragraph" w:styleId="2">
    <w:name w:val="heading 2"/>
    <w:basedOn w:val="a"/>
    <w:next w:val="a"/>
    <w:qFormat/>
    <w:rsid w:val="00AD03BB"/>
    <w:pPr>
      <w:keepNext/>
      <w:spacing w:before="240" w:after="60"/>
      <w:outlineLvl w:val="1"/>
    </w:pPr>
    <w:rPr>
      <w:rFonts w:cs="Arial"/>
      <w:b/>
      <w:bCs/>
      <w:iCs/>
      <w:sz w:val="28"/>
      <w:szCs w:val="28"/>
    </w:rPr>
  </w:style>
  <w:style w:type="paragraph" w:styleId="3">
    <w:name w:val="heading 3"/>
    <w:basedOn w:val="a"/>
    <w:next w:val="a"/>
    <w:qFormat/>
    <w:rsid w:val="00AD03BB"/>
    <w:pPr>
      <w:keepNext/>
      <w:spacing w:before="240" w:after="60"/>
      <w:outlineLvl w:val="2"/>
    </w:pPr>
    <w:rPr>
      <w:rFonts w:cs="Arial"/>
      <w:b/>
      <w:bCs/>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7FEE"/>
    <w:pPr>
      <w:tabs>
        <w:tab w:val="center" w:pos="4536"/>
        <w:tab w:val="right" w:pos="9072"/>
      </w:tabs>
      <w:spacing w:after="0"/>
    </w:pPr>
  </w:style>
  <w:style w:type="character" w:customStyle="1" w:styleId="a4">
    <w:name w:val="页眉 字符"/>
    <w:basedOn w:val="a0"/>
    <w:link w:val="a3"/>
    <w:uiPriority w:val="99"/>
    <w:rsid w:val="00437FEE"/>
  </w:style>
  <w:style w:type="paragraph" w:styleId="a5">
    <w:name w:val="footer"/>
    <w:basedOn w:val="a"/>
    <w:link w:val="a6"/>
    <w:uiPriority w:val="99"/>
    <w:unhideWhenUsed/>
    <w:rsid w:val="00437FEE"/>
    <w:pPr>
      <w:tabs>
        <w:tab w:val="center" w:pos="4536"/>
        <w:tab w:val="right" w:pos="9072"/>
      </w:tabs>
      <w:spacing w:after="0"/>
    </w:pPr>
  </w:style>
  <w:style w:type="character" w:customStyle="1" w:styleId="a6">
    <w:name w:val="页脚 字符"/>
    <w:basedOn w:val="a0"/>
    <w:link w:val="a5"/>
    <w:uiPriority w:val="99"/>
    <w:rsid w:val="00437FEE"/>
  </w:style>
  <w:style w:type="paragraph" w:styleId="a7">
    <w:name w:val="Balloon Text"/>
    <w:basedOn w:val="a"/>
    <w:link w:val="a8"/>
    <w:uiPriority w:val="99"/>
    <w:semiHidden/>
    <w:unhideWhenUsed/>
    <w:rsid w:val="00437FEE"/>
    <w:pPr>
      <w:spacing w:after="0"/>
    </w:pPr>
    <w:rPr>
      <w:rFonts w:ascii="Tahoma" w:hAnsi="Tahoma"/>
      <w:sz w:val="16"/>
      <w:szCs w:val="16"/>
      <w:lang w:eastAsia="x-none"/>
    </w:rPr>
  </w:style>
  <w:style w:type="character" w:customStyle="1" w:styleId="a8">
    <w:name w:val="批注框文本 字符"/>
    <w:link w:val="a7"/>
    <w:uiPriority w:val="99"/>
    <w:semiHidden/>
    <w:rsid w:val="00437FEE"/>
    <w:rPr>
      <w:rFonts w:ascii="Tahoma" w:hAnsi="Tahoma" w:cs="Tahoma"/>
      <w:sz w:val="16"/>
      <w:szCs w:val="16"/>
    </w:rPr>
  </w:style>
  <w:style w:type="table" w:styleId="a9">
    <w:name w:val="Table Grid"/>
    <w:basedOn w:val="a1"/>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a1"/>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a"/>
    <w:rsid w:val="00AD6D9E"/>
    <w:pPr>
      <w:spacing w:after="0"/>
      <w:ind w:left="879" w:right="765"/>
    </w:pPr>
  </w:style>
  <w:style w:type="character" w:styleId="aa">
    <w:name w:val="Hyperlink"/>
    <w:unhideWhenUsed/>
    <w:rsid w:val="0071230C"/>
    <w:rPr>
      <w:color w:val="0000FF"/>
      <w:u w:val="single"/>
    </w:rPr>
  </w:style>
  <w:style w:type="character" w:styleId="ab">
    <w:name w:val="Strong"/>
    <w:qFormat/>
    <w:rsid w:val="0071230C"/>
    <w:rPr>
      <w:b/>
      <w:bCs/>
    </w:rPr>
  </w:style>
  <w:style w:type="character" w:styleId="ac">
    <w:name w:val="annotation reference"/>
    <w:basedOn w:val="a0"/>
    <w:uiPriority w:val="99"/>
    <w:semiHidden/>
    <w:unhideWhenUsed/>
    <w:rsid w:val="00673053"/>
    <w:rPr>
      <w:sz w:val="16"/>
      <w:szCs w:val="16"/>
    </w:rPr>
  </w:style>
  <w:style w:type="paragraph" w:styleId="ad">
    <w:name w:val="annotation text"/>
    <w:basedOn w:val="a"/>
    <w:link w:val="ae"/>
    <w:uiPriority w:val="99"/>
    <w:unhideWhenUsed/>
    <w:rsid w:val="00673053"/>
    <w:pPr>
      <w:spacing w:after="0"/>
    </w:pPr>
    <w:rPr>
      <w:rFonts w:ascii="Times New Roman" w:eastAsiaTheme="minorEastAsia" w:hAnsi="Times New Roman"/>
      <w:sz w:val="20"/>
      <w:szCs w:val="20"/>
      <w:lang w:eastAsia="de-DE"/>
    </w:rPr>
  </w:style>
  <w:style w:type="character" w:customStyle="1" w:styleId="ae">
    <w:name w:val="批注文字 字符"/>
    <w:basedOn w:val="a0"/>
    <w:link w:val="ad"/>
    <w:uiPriority w:val="99"/>
    <w:rsid w:val="00673053"/>
    <w:rPr>
      <w:rFonts w:ascii="Times New Roman" w:eastAsiaTheme="minorEastAsia" w:hAnsi="Times New Roman"/>
    </w:rPr>
  </w:style>
  <w:style w:type="paragraph" w:customStyle="1" w:styleId="Default">
    <w:name w:val="Default"/>
    <w:rsid w:val="005A4406"/>
    <w:pPr>
      <w:widowControl w:val="0"/>
      <w:autoSpaceDE w:val="0"/>
      <w:autoSpaceDN w:val="0"/>
      <w:adjustRightInd w:val="0"/>
    </w:pPr>
    <w:rPr>
      <w:rFonts w:ascii="Neo Sans Pro" w:eastAsiaTheme="minorEastAsia" w:hAnsi="Neo Sans Pro" w:cs="Neo Sans Pro"/>
      <w:color w:val="000000"/>
      <w:sz w:val="24"/>
      <w:szCs w:val="24"/>
      <w:lang w:eastAsia="ja-JP"/>
    </w:rPr>
  </w:style>
  <w:style w:type="character" w:customStyle="1" w:styleId="NichtaufgelsteErwhnung1">
    <w:name w:val="Nicht aufgelöste Erwähnung1"/>
    <w:basedOn w:val="a0"/>
    <w:uiPriority w:val="99"/>
    <w:semiHidden/>
    <w:unhideWhenUsed/>
    <w:rsid w:val="005A4406"/>
    <w:rPr>
      <w:color w:val="808080"/>
      <w:shd w:val="clear" w:color="auto" w:fill="E6E6E6"/>
    </w:rPr>
  </w:style>
  <w:style w:type="paragraph" w:styleId="af">
    <w:name w:val="annotation subject"/>
    <w:basedOn w:val="ad"/>
    <w:next w:val="ad"/>
    <w:link w:val="af0"/>
    <w:uiPriority w:val="99"/>
    <w:semiHidden/>
    <w:unhideWhenUsed/>
    <w:rsid w:val="00A244BC"/>
    <w:pPr>
      <w:spacing w:after="120"/>
    </w:pPr>
    <w:rPr>
      <w:rFonts w:ascii="Calibri" w:eastAsia="Calibri" w:hAnsi="Calibri"/>
      <w:b/>
      <w:bCs/>
      <w:lang w:eastAsia="en-US"/>
    </w:rPr>
  </w:style>
  <w:style w:type="character" w:customStyle="1" w:styleId="af0">
    <w:name w:val="批注主题 字符"/>
    <w:basedOn w:val="ae"/>
    <w:link w:val="af"/>
    <w:uiPriority w:val="99"/>
    <w:semiHidden/>
    <w:rsid w:val="00A244BC"/>
    <w:rPr>
      <w:rFonts w:ascii="Times New Roman" w:eastAsiaTheme="minorEastAsia" w:hAnsi="Times New Roman"/>
      <w:b/>
      <w:bCs/>
      <w:lang w:eastAsia="en-US"/>
    </w:rPr>
  </w:style>
  <w:style w:type="paragraph" w:styleId="af1">
    <w:name w:val="List Paragraph"/>
    <w:basedOn w:val="a"/>
    <w:uiPriority w:val="34"/>
    <w:qFormat/>
    <w:rsid w:val="00E33117"/>
    <w:pPr>
      <w:spacing w:after="0"/>
      <w:ind w:left="720"/>
      <w:contextualSpacing/>
    </w:pPr>
    <w:rPr>
      <w:rFonts w:eastAsiaTheme="minorHAnsi" w:cs="Calibri"/>
      <w:lang w:eastAsia="de-DE"/>
    </w:rPr>
  </w:style>
  <w:style w:type="paragraph" w:styleId="af2">
    <w:name w:val="Revision"/>
    <w:hidden/>
    <w:uiPriority w:val="99"/>
    <w:semiHidden/>
    <w:rsid w:val="00B001D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830296004">
      <w:bodyDiv w:val="1"/>
      <w:marLeft w:val="0"/>
      <w:marRight w:val="0"/>
      <w:marTop w:val="0"/>
      <w:marBottom w:val="0"/>
      <w:divBdr>
        <w:top w:val="none" w:sz="0" w:space="0" w:color="auto"/>
        <w:left w:val="none" w:sz="0" w:space="0" w:color="auto"/>
        <w:bottom w:val="none" w:sz="0" w:space="0" w:color="auto"/>
        <w:right w:val="none" w:sz="0" w:space="0" w:color="auto"/>
      </w:divBdr>
    </w:div>
    <w:div w:id="87604217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479030025">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DEN~1\AppData\Local\Temp\notes7A3E85\Vorlage%20Pressemitteilung%20Schunk%20Grou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7D45620A25E784FA41EA7F11DB04182" ma:contentTypeVersion="11" ma:contentTypeDescription="Ein neues Dokument erstellen." ma:contentTypeScope="" ma:versionID="f82e8a3532ebfd912dfe9ffae3cadf02">
  <xsd:schema xmlns:xsd="http://www.w3.org/2001/XMLSchema" xmlns:xs="http://www.w3.org/2001/XMLSchema" xmlns:p="http://schemas.microsoft.com/office/2006/metadata/properties" xmlns:ns3="ff03ad1f-ba38-4e82-b515-a757346a2180" xmlns:ns4="bd0e8f64-baec-47e8-9cb6-d3369c359975" targetNamespace="http://schemas.microsoft.com/office/2006/metadata/properties" ma:root="true" ma:fieldsID="93329e7c340dc30f2c326ec76673a611" ns3:_="" ns4:_="">
    <xsd:import namespace="ff03ad1f-ba38-4e82-b515-a757346a2180"/>
    <xsd:import namespace="bd0e8f64-baec-47e8-9cb6-d3369c3599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03ad1f-ba38-4e82-b515-a757346a21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0e8f64-baec-47e8-9cb6-d3369c359975"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SharingHintHash" ma:index="16"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52504-4A90-46C3-A616-C8C01C2233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032080-B879-449F-A764-25AE56BEB288}">
  <ds:schemaRefs>
    <ds:schemaRef ds:uri="http://schemas.microsoft.com/sharepoint/v3/contenttype/forms"/>
  </ds:schemaRefs>
</ds:datastoreItem>
</file>

<file path=customXml/itemProps3.xml><?xml version="1.0" encoding="utf-8"?>
<ds:datastoreItem xmlns:ds="http://schemas.openxmlformats.org/officeDocument/2006/customXml" ds:itemID="{536B1FE2-39BE-4F54-94DB-8212EC7EF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03ad1f-ba38-4e82-b515-a757346a2180"/>
    <ds:schemaRef ds:uri="bd0e8f64-baec-47e8-9cb6-d3369c3599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C1A31E-3406-475C-8E85-FAF898352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Pressemitteilung Schunk Group</Template>
  <TotalTime>986</TotalTime>
  <Pages>11</Pages>
  <Words>1604</Words>
  <Characters>9145</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Protokoll</vt:lpstr>
    </vt:vector>
  </TitlesOfParts>
  <Company>CW Mediaservices</Company>
  <LinksUpToDate>false</LinksUpToDate>
  <CharactersWithSpaces>10728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dc:title>
  <dc:subject/>
  <dc:creator>Bodenhagen, Andrea</dc:creator>
  <cp:keywords/>
  <cp:lastModifiedBy>Yvonne Qian</cp:lastModifiedBy>
  <cp:revision>25</cp:revision>
  <cp:lastPrinted>2019-11-29T08:44:00Z</cp:lastPrinted>
  <dcterms:created xsi:type="dcterms:W3CDTF">2020-05-07T03:19:00Z</dcterms:created>
  <dcterms:modified xsi:type="dcterms:W3CDTF">2020-05-15T03:42:00Z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0x01010097D45620A25E784FA41EA7F11DB04182</vt:lpwstr>
  </property>
</Properties>
</file>